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1E7C" w:rsidRDefault="00121E7C" w:rsidP="00121E7C">
      <w:pPr>
        <w:jc w:val="left"/>
        <w:rPr>
          <w:rFonts w:asciiTheme="minorEastAsia" w:hAnsiTheme="minorEastAsia"/>
        </w:rPr>
      </w:pPr>
      <w:r w:rsidRPr="00121E7C">
        <w:rPr>
          <w:rFonts w:asciiTheme="minorEastAsia" w:hAnsiTheme="minorEastAsia"/>
          <w:noProof/>
        </w:rPr>
        <w:drawing>
          <wp:anchor distT="0" distB="0" distL="114300" distR="114300" simplePos="0" relativeHeight="251660800" behindDoc="0" locked="0" layoutInCell="1" allowOverlap="1">
            <wp:simplePos x="0" y="0"/>
            <wp:positionH relativeFrom="column">
              <wp:posOffset>0</wp:posOffset>
            </wp:positionH>
            <wp:positionV relativeFrom="paragraph">
              <wp:posOffset>47625</wp:posOffset>
            </wp:positionV>
            <wp:extent cx="2703195" cy="2400300"/>
            <wp:effectExtent l="0" t="0" r="1905" b="0"/>
            <wp:wrapSquare wrapText="bothSides"/>
            <wp:docPr id="2" name="图片 2" descr="C:\Users\Administrator\Desktop\201802011039021739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20180201103902173934.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03195" cy="24003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121E7C" w:rsidRDefault="00121E7C" w:rsidP="00AB3591">
      <w:pPr>
        <w:spacing w:line="460" w:lineRule="exact"/>
        <w:jc w:val="left"/>
        <w:rPr>
          <w:rFonts w:asciiTheme="minorEastAsia" w:hAnsiTheme="minorEastAsia"/>
          <w:b/>
          <w:color w:val="404040" w:themeColor="text1" w:themeTint="BF"/>
        </w:rPr>
      </w:pPr>
    </w:p>
    <w:p w:rsidR="00121E7C" w:rsidRDefault="00121E7C" w:rsidP="00AB3591">
      <w:pPr>
        <w:spacing w:line="460" w:lineRule="exact"/>
        <w:jc w:val="left"/>
        <w:rPr>
          <w:rFonts w:asciiTheme="minorEastAsia" w:hAnsiTheme="minorEastAsia"/>
          <w:b/>
          <w:color w:val="404040" w:themeColor="text1" w:themeTint="BF"/>
        </w:rPr>
      </w:pPr>
    </w:p>
    <w:p w:rsidR="00121E7C" w:rsidRDefault="00121E7C" w:rsidP="00121E7C">
      <w:pPr>
        <w:spacing w:line="460" w:lineRule="exact"/>
        <w:jc w:val="left"/>
        <w:rPr>
          <w:rFonts w:asciiTheme="minorEastAsia" w:hAnsiTheme="minorEastAsia"/>
        </w:rPr>
      </w:pPr>
    </w:p>
    <w:p w:rsidR="00121E7C" w:rsidRDefault="00121E7C" w:rsidP="00121E7C">
      <w:pPr>
        <w:spacing w:line="460" w:lineRule="exact"/>
        <w:jc w:val="left"/>
        <w:rPr>
          <w:rFonts w:asciiTheme="minorEastAsia" w:hAnsiTheme="minorEastAsia"/>
        </w:rPr>
      </w:pPr>
      <w:r>
        <w:rPr>
          <w:rFonts w:asciiTheme="minorEastAsia" w:hAnsiTheme="minorEastAsia" w:hint="eastAsia"/>
        </w:rPr>
        <w:t>俞</w:t>
      </w:r>
      <w:r w:rsidRPr="00121E7C">
        <w:rPr>
          <w:rFonts w:asciiTheme="minorEastAsia" w:hAnsiTheme="minorEastAsia" w:hint="eastAsia"/>
        </w:rPr>
        <w:t>可平</w:t>
      </w:r>
    </w:p>
    <w:p w:rsidR="00121E7C" w:rsidRPr="00121E7C" w:rsidRDefault="00121E7C" w:rsidP="00121E7C">
      <w:pPr>
        <w:spacing w:line="460" w:lineRule="exact"/>
        <w:jc w:val="left"/>
        <w:rPr>
          <w:rFonts w:asciiTheme="minorEastAsia" w:hAnsiTheme="minorEastAsia"/>
        </w:rPr>
      </w:pPr>
      <w:r w:rsidRPr="00121E7C">
        <w:rPr>
          <w:rFonts w:asciiTheme="minorEastAsia" w:hAnsiTheme="minorEastAsia" w:hint="eastAsia"/>
        </w:rPr>
        <w:t>系别：政治学系</w:t>
      </w:r>
    </w:p>
    <w:p w:rsidR="00121E7C" w:rsidRPr="00121E7C" w:rsidRDefault="00121E7C" w:rsidP="00121E7C">
      <w:pPr>
        <w:spacing w:line="460" w:lineRule="exact"/>
        <w:jc w:val="left"/>
        <w:rPr>
          <w:rFonts w:asciiTheme="minorEastAsia" w:hAnsiTheme="minorEastAsia"/>
        </w:rPr>
      </w:pPr>
      <w:r w:rsidRPr="00121E7C">
        <w:rPr>
          <w:rFonts w:asciiTheme="minorEastAsia" w:hAnsiTheme="minorEastAsia" w:hint="eastAsia"/>
        </w:rPr>
        <w:t>职称：</w:t>
      </w:r>
      <w:r w:rsidR="00F25B5E">
        <w:rPr>
          <w:rFonts w:asciiTheme="minorEastAsia" w:hAnsiTheme="minorEastAsia" w:hint="eastAsia"/>
        </w:rPr>
        <w:t>讲席</w:t>
      </w:r>
      <w:r w:rsidRPr="00121E7C">
        <w:rPr>
          <w:rFonts w:asciiTheme="minorEastAsia" w:hAnsiTheme="minorEastAsia" w:hint="eastAsia"/>
        </w:rPr>
        <w:t>教授</w:t>
      </w:r>
    </w:p>
    <w:p w:rsidR="00121E7C" w:rsidRPr="00121E7C" w:rsidRDefault="00121E7C" w:rsidP="00AB3591">
      <w:pPr>
        <w:spacing w:line="460" w:lineRule="exact"/>
        <w:jc w:val="left"/>
        <w:rPr>
          <w:rFonts w:asciiTheme="minorEastAsia" w:hAnsiTheme="minorEastAsia"/>
        </w:rPr>
      </w:pPr>
      <w:r w:rsidRPr="00121E7C">
        <w:rPr>
          <w:rFonts w:asciiTheme="minorEastAsia" w:hAnsiTheme="minorEastAsia" w:hint="eastAsia"/>
        </w:rPr>
        <w:t>Email：caozhengjie@pku.edu.c</w:t>
      </w:r>
      <w:r>
        <w:rPr>
          <w:rFonts w:asciiTheme="minorEastAsia" w:hAnsiTheme="minorEastAsia" w:hint="eastAsia"/>
        </w:rPr>
        <w:t>n</w:t>
      </w:r>
    </w:p>
    <w:p w:rsidR="00F25B5E" w:rsidRDefault="00F25B5E" w:rsidP="00AB3591">
      <w:pPr>
        <w:spacing w:line="460" w:lineRule="exact"/>
        <w:jc w:val="left"/>
        <w:rPr>
          <w:rFonts w:asciiTheme="minorEastAsia" w:hAnsiTheme="minorEastAsia"/>
          <w:b/>
          <w:color w:val="404040" w:themeColor="text1" w:themeTint="BF"/>
        </w:rPr>
      </w:pPr>
    </w:p>
    <w:p w:rsidR="00AB3591" w:rsidRPr="00AB3591" w:rsidRDefault="00F25B5E" w:rsidP="00AB3591">
      <w:pPr>
        <w:spacing w:line="460" w:lineRule="exact"/>
        <w:jc w:val="left"/>
        <w:rPr>
          <w:rFonts w:asciiTheme="minorEastAsia" w:hAnsiTheme="minorEastAsia"/>
        </w:rPr>
      </w:pPr>
      <w:r>
        <w:rPr>
          <w:rFonts w:asciiTheme="minorEastAsia" w:hAnsiTheme="minorEastAsia" w:hint="eastAsia"/>
          <w:b/>
          <w:color w:val="404040" w:themeColor="text1" w:themeTint="BF"/>
        </w:rPr>
        <w:t>学术</w:t>
      </w:r>
      <w:r w:rsidR="00AB3591" w:rsidRPr="00AB3591">
        <w:rPr>
          <w:rFonts w:asciiTheme="minorEastAsia" w:hAnsiTheme="minorEastAsia" w:hint="eastAsia"/>
          <w:b/>
          <w:color w:val="404040" w:themeColor="text1" w:themeTint="BF"/>
        </w:rPr>
        <w:t>简</w:t>
      </w:r>
      <w:r>
        <w:rPr>
          <w:rFonts w:asciiTheme="minorEastAsia" w:hAnsiTheme="minorEastAsia" w:hint="eastAsia"/>
          <w:b/>
          <w:color w:val="404040" w:themeColor="text1" w:themeTint="BF"/>
        </w:rPr>
        <w:t>历</w:t>
      </w:r>
      <w:bookmarkStart w:id="0" w:name="_GoBack"/>
      <w:bookmarkEnd w:id="0"/>
    </w:p>
    <w:p w:rsidR="00121E7C" w:rsidRPr="00121E7C" w:rsidRDefault="00121E7C" w:rsidP="00121E7C">
      <w:pPr>
        <w:rPr>
          <w:rFonts w:ascii="宋体" w:eastAsia="宋体" w:hAnsi="宋体" w:cs="宋体"/>
          <w:kern w:val="0"/>
        </w:rPr>
      </w:pPr>
      <w:r w:rsidRPr="00121E7C">
        <w:rPr>
          <w:rFonts w:ascii="宋体" w:eastAsia="宋体" w:hAnsi="宋体" w:cs="宋体" w:hint="eastAsia"/>
          <w:kern w:val="0"/>
        </w:rPr>
        <w:t>俞可平，著名学者，政治学家，北京大学讲席教授、政府管理学院院长兼北京大学中国政治学研究中心主任</w:t>
      </w:r>
      <w:r w:rsidR="00484B2D">
        <w:rPr>
          <w:rFonts w:ascii="宋体" w:eastAsia="宋体" w:hAnsi="宋体" w:cs="宋体" w:hint="eastAsia"/>
          <w:kern w:val="0"/>
        </w:rPr>
        <w:t>、城市治理研究院院长</w:t>
      </w:r>
      <w:r w:rsidRPr="00121E7C">
        <w:rPr>
          <w:rFonts w:ascii="宋体" w:eastAsia="宋体" w:hAnsi="宋体" w:cs="宋体" w:hint="eastAsia"/>
          <w:kern w:val="0"/>
        </w:rPr>
        <w:t>，哲学政治学双学科博士生导师，德国杜伊斯堡</w:t>
      </w:r>
      <w:r w:rsidR="00484B2D">
        <w:rPr>
          <w:rFonts w:ascii="宋体" w:eastAsia="宋体" w:hAnsi="宋体" w:cs="宋体"/>
          <w:kern w:val="0"/>
        </w:rPr>
        <w:t>-</w:t>
      </w:r>
      <w:r w:rsidRPr="00121E7C">
        <w:rPr>
          <w:rFonts w:ascii="宋体" w:eastAsia="宋体" w:hAnsi="宋体" w:cs="宋体" w:hint="eastAsia"/>
          <w:kern w:val="0"/>
        </w:rPr>
        <w:t>埃森大学名誉博士。曾任中共中央编译局副局长、</w:t>
      </w:r>
      <w:r w:rsidR="00484B2D">
        <w:rPr>
          <w:rFonts w:ascii="宋体" w:eastAsia="宋体" w:hAnsi="宋体" w:cs="宋体" w:hint="eastAsia"/>
          <w:kern w:val="0"/>
        </w:rPr>
        <w:t>中国国际共产主义运动史学会会长，</w:t>
      </w:r>
      <w:r w:rsidRPr="00121E7C">
        <w:rPr>
          <w:rFonts w:ascii="宋体" w:eastAsia="宋体" w:hAnsi="宋体" w:cs="宋体" w:hint="eastAsia"/>
          <w:kern w:val="0"/>
        </w:rPr>
        <w:t>美国哈佛大学和杜克大学、德国自由大学和杜伊斯堡</w:t>
      </w:r>
      <w:r w:rsidR="00484B2D">
        <w:rPr>
          <w:rFonts w:ascii="宋体" w:eastAsia="宋体" w:hAnsi="宋体" w:cs="宋体"/>
          <w:kern w:val="0"/>
        </w:rPr>
        <w:t>-</w:t>
      </w:r>
      <w:r w:rsidRPr="00121E7C">
        <w:rPr>
          <w:rFonts w:ascii="宋体" w:eastAsia="宋体" w:hAnsi="宋体" w:cs="宋体" w:hint="eastAsia"/>
          <w:kern w:val="0"/>
        </w:rPr>
        <w:t>埃森大学、英国诺丁汉大学等校客座教授或高级研究员</w:t>
      </w:r>
      <w:r w:rsidR="00484B2D">
        <w:rPr>
          <w:rFonts w:ascii="宋体" w:eastAsia="宋体" w:hAnsi="宋体" w:cs="宋体" w:hint="eastAsia"/>
          <w:kern w:val="0"/>
        </w:rPr>
        <w:t>，以及</w:t>
      </w:r>
      <w:r w:rsidRPr="00121E7C">
        <w:rPr>
          <w:rFonts w:ascii="宋体" w:eastAsia="宋体" w:hAnsi="宋体" w:cs="宋体" w:hint="eastAsia"/>
          <w:kern w:val="0"/>
        </w:rPr>
        <w:t>清华大学、中国人民大学、北京师范大学、中国政法大学、浙江大学、复旦大学、上海交通大学、南开大学、中山大学、吉林大学、厦门大学、四川大学、西安交通大学、华中科技大学和哈尔滨工业大学等校兼职教授。因倡导“治理”、“善治”、“社会治理”、“全球治理”、“官民共治”、“增量民主”、“政府创新”、“动态稳定”、 “协商民主”等而广受关注，其《民主是个好东西》一文曾引起极大反响；创办在政界、学界有广泛社会声誉的“中国地方政府创新奖”和“中国社会创新奖”；主持研制“中国国家治理评估指标体系”和“中国社会治理评估指标体系”；组建由国内多所重点高校参与的“全国治理研究协作网络”；创办国内首个以治理研究为主旨的学刊《中国治理评论》</w:t>
      </w:r>
      <w:r w:rsidR="00F25B5E">
        <w:rPr>
          <w:rFonts w:ascii="宋体" w:eastAsia="宋体" w:hAnsi="宋体" w:cs="宋体" w:hint="eastAsia"/>
          <w:kern w:val="0"/>
        </w:rPr>
        <w:t>。目前正主持大型政治学基础研究项目“政治通鉴”和“制度与习惯”</w:t>
      </w:r>
      <w:r w:rsidRPr="00121E7C">
        <w:rPr>
          <w:rFonts w:ascii="宋体" w:eastAsia="宋体" w:hAnsi="宋体" w:cs="宋体" w:hint="eastAsia"/>
          <w:kern w:val="0"/>
        </w:rPr>
        <w:t>。</w:t>
      </w:r>
    </w:p>
    <w:p w:rsidR="005B3ADA" w:rsidRDefault="005B3ADA" w:rsidP="005B3ADA">
      <w:pPr>
        <w:pStyle w:val="a4"/>
        <w:spacing w:before="0" w:beforeAutospacing="0" w:after="0" w:afterAutospacing="0"/>
      </w:pPr>
      <w:r>
        <w:rPr>
          <w:rStyle w:val="a5"/>
        </w:rPr>
        <w:t> </w:t>
      </w:r>
    </w:p>
    <w:p w:rsidR="005B3ADA" w:rsidRDefault="005B3ADA" w:rsidP="005B3ADA">
      <w:pPr>
        <w:pStyle w:val="a4"/>
        <w:spacing w:before="0" w:beforeAutospacing="0" w:after="0" w:afterAutospacing="0"/>
      </w:pPr>
      <w:r>
        <w:rPr>
          <w:rStyle w:val="a5"/>
        </w:rPr>
        <w:t>研究领域</w:t>
      </w:r>
    </w:p>
    <w:p w:rsidR="005B3ADA" w:rsidRDefault="00121E7C" w:rsidP="00121E7C">
      <w:pPr>
        <w:pStyle w:val="a4"/>
        <w:spacing w:before="0" w:beforeAutospacing="0" w:after="0" w:afterAutospacing="0"/>
      </w:pPr>
      <w:r w:rsidRPr="00121E7C">
        <w:rPr>
          <w:rFonts w:hint="eastAsia"/>
        </w:rPr>
        <w:t>政治哲学</w:t>
      </w:r>
      <w:r w:rsidR="008F1378">
        <w:rPr>
          <w:rFonts w:hint="eastAsia"/>
        </w:rPr>
        <w:t>、</w:t>
      </w:r>
      <w:r w:rsidRPr="00121E7C">
        <w:rPr>
          <w:rFonts w:hint="eastAsia"/>
        </w:rPr>
        <w:t>中国政治、比较政治、治理与善治、全球化、公民社会、政府创新</w:t>
      </w:r>
      <w:r w:rsidR="005B3ADA">
        <w:t>政治学理论</w:t>
      </w:r>
    </w:p>
    <w:p w:rsidR="005B3ADA" w:rsidRDefault="005B3ADA" w:rsidP="005B3ADA">
      <w:pPr>
        <w:pStyle w:val="a4"/>
        <w:spacing w:before="0" w:beforeAutospacing="0" w:after="0" w:afterAutospacing="0"/>
      </w:pPr>
      <w:r>
        <w:rPr>
          <w:rStyle w:val="a5"/>
        </w:rPr>
        <w:t> </w:t>
      </w:r>
    </w:p>
    <w:p w:rsidR="00891855" w:rsidRDefault="00891855" w:rsidP="00891855">
      <w:pPr>
        <w:pStyle w:val="a4"/>
        <w:spacing w:before="0" w:beforeAutospacing="0" w:after="0" w:afterAutospacing="0"/>
        <w:rPr>
          <w:rStyle w:val="a5"/>
        </w:rPr>
      </w:pPr>
    </w:p>
    <w:p w:rsidR="008F1378" w:rsidRDefault="005B3ADA" w:rsidP="008F1378">
      <w:pPr>
        <w:pStyle w:val="a4"/>
        <w:spacing w:before="0" w:beforeAutospacing="0" w:after="0" w:afterAutospacing="0"/>
      </w:pPr>
      <w:r>
        <w:rPr>
          <w:rStyle w:val="a5"/>
        </w:rPr>
        <w:t>荣誉奖励</w:t>
      </w:r>
      <w:r w:rsidR="008F1378">
        <w:br/>
      </w:r>
      <w:r w:rsidR="00484B2D">
        <w:t>1</w:t>
      </w:r>
      <w:r w:rsidR="008F1378">
        <w:t>. 1997</w:t>
      </w:r>
      <w:r w:rsidR="008F1378">
        <w:rPr>
          <w:rFonts w:hint="eastAsia"/>
        </w:rPr>
        <w:t>年</w:t>
      </w:r>
      <w:r w:rsidR="00484B2D">
        <w:rPr>
          <w:rFonts w:hint="eastAsia"/>
        </w:rPr>
        <w:t>，获得</w:t>
      </w:r>
      <w:r w:rsidR="008F1378" w:rsidRPr="008F1378">
        <w:rPr>
          <w:rFonts w:hint="eastAsia"/>
        </w:rPr>
        <w:t>“国务院特殊津贴”</w:t>
      </w:r>
      <w:r w:rsidR="00484B2D">
        <w:rPr>
          <w:rFonts w:hint="eastAsia"/>
        </w:rPr>
        <w:t>。</w:t>
      </w:r>
    </w:p>
    <w:p w:rsidR="008F1378" w:rsidRDefault="008F1378" w:rsidP="00484B2D">
      <w:pPr>
        <w:pStyle w:val="a4"/>
        <w:numPr>
          <w:ilvl w:val="0"/>
          <w:numId w:val="3"/>
        </w:numPr>
        <w:spacing w:before="0" w:beforeAutospacing="0" w:after="0" w:afterAutospacing="0"/>
      </w:pPr>
      <w:r w:rsidRPr="008F1378">
        <w:rPr>
          <w:rFonts w:hint="eastAsia"/>
        </w:rPr>
        <w:t>2003年，作为哲学社会科学工作者成为首批“新世纪百千万人才工程国家级人选”</w:t>
      </w:r>
      <w:r w:rsidR="00484B2D">
        <w:rPr>
          <w:rFonts w:hint="eastAsia"/>
        </w:rPr>
        <w:t>。</w:t>
      </w:r>
    </w:p>
    <w:p w:rsidR="008F1378" w:rsidRDefault="008F1378" w:rsidP="008F1378">
      <w:pPr>
        <w:pStyle w:val="a4"/>
        <w:numPr>
          <w:ilvl w:val="0"/>
          <w:numId w:val="3"/>
        </w:numPr>
        <w:spacing w:before="0" w:beforeAutospacing="0" w:after="0" w:afterAutospacing="0"/>
      </w:pPr>
      <w:r w:rsidRPr="008F1378">
        <w:rPr>
          <w:rFonts w:hint="eastAsia"/>
        </w:rPr>
        <w:t>2008年</w:t>
      </w:r>
      <w:r w:rsidR="00484B2D">
        <w:rPr>
          <w:rFonts w:hint="eastAsia"/>
        </w:rPr>
        <w:t>，</w:t>
      </w:r>
      <w:r w:rsidRPr="008F1378">
        <w:rPr>
          <w:rFonts w:hint="eastAsia"/>
        </w:rPr>
        <w:t>被中国经济体制改革研究会评选为“改革开放30年30名社会人物”</w:t>
      </w:r>
      <w:r w:rsidR="00484B2D">
        <w:rPr>
          <w:rFonts w:hint="eastAsia"/>
        </w:rPr>
        <w:t>。</w:t>
      </w:r>
    </w:p>
    <w:p w:rsidR="00484B2D" w:rsidRDefault="00484B2D" w:rsidP="008F1378">
      <w:pPr>
        <w:pStyle w:val="a4"/>
        <w:numPr>
          <w:ilvl w:val="0"/>
          <w:numId w:val="3"/>
        </w:numPr>
        <w:spacing w:before="0" w:beforeAutospacing="0" w:after="0" w:afterAutospacing="0"/>
      </w:pPr>
      <w:r>
        <w:rPr>
          <w:rFonts w:hint="eastAsia"/>
        </w:rPr>
        <w:t>2</w:t>
      </w:r>
      <w:r>
        <w:t>009</w:t>
      </w:r>
      <w:r>
        <w:rPr>
          <w:rFonts w:hint="eastAsia"/>
        </w:rPr>
        <w:t>年，</w:t>
      </w:r>
      <w:r w:rsidRPr="008F1378">
        <w:rPr>
          <w:rFonts w:hint="eastAsia"/>
        </w:rPr>
        <w:t>美国布鲁金斯学会董事会主席约翰·桑顿先生在接受《财经国家周刊》创刊号专访时，称“中国拥有一批世界级的思想家”，俞可平教授是他提到的两名中国学者之一</w:t>
      </w:r>
      <w:r>
        <w:rPr>
          <w:rFonts w:hint="eastAsia"/>
        </w:rPr>
        <w:t>。</w:t>
      </w:r>
    </w:p>
    <w:p w:rsidR="008F1378" w:rsidRDefault="008F1378" w:rsidP="008F1378">
      <w:pPr>
        <w:pStyle w:val="a4"/>
        <w:numPr>
          <w:ilvl w:val="0"/>
          <w:numId w:val="3"/>
        </w:numPr>
        <w:spacing w:before="0" w:beforeAutospacing="0" w:after="0" w:afterAutospacing="0"/>
      </w:pPr>
      <w:r w:rsidRPr="008F1378">
        <w:rPr>
          <w:rFonts w:hint="eastAsia"/>
        </w:rPr>
        <w:lastRenderedPageBreak/>
        <w:t>2011年，被美国《外交政策》（Foreign Policy）杂志评选为“2011年度全球百名思想家”(100 Global Thinkers)</w:t>
      </w:r>
      <w:r w:rsidR="00484B2D">
        <w:rPr>
          <w:rFonts w:hint="eastAsia"/>
        </w:rPr>
        <w:t>。</w:t>
      </w:r>
    </w:p>
    <w:p w:rsidR="00484B2D" w:rsidRDefault="008F1378" w:rsidP="00857373">
      <w:pPr>
        <w:pStyle w:val="a4"/>
        <w:numPr>
          <w:ilvl w:val="0"/>
          <w:numId w:val="3"/>
        </w:numPr>
        <w:spacing w:before="0" w:beforeAutospacing="0" w:after="0" w:afterAutospacing="0"/>
      </w:pPr>
      <w:r w:rsidRPr="008F1378">
        <w:rPr>
          <w:rFonts w:hint="eastAsia"/>
        </w:rPr>
        <w:t>2012年，获得第二届“中国软科学奖”。</w:t>
      </w:r>
    </w:p>
    <w:p w:rsidR="008F1378" w:rsidRDefault="00484B2D" w:rsidP="00857373">
      <w:pPr>
        <w:pStyle w:val="a4"/>
        <w:numPr>
          <w:ilvl w:val="0"/>
          <w:numId w:val="3"/>
        </w:numPr>
        <w:spacing w:before="0" w:beforeAutospacing="0" w:after="0" w:afterAutospacing="0"/>
      </w:pPr>
      <w:r w:rsidRPr="00484B2D">
        <w:rPr>
          <w:rFonts w:asciiTheme="minorEastAsia" w:hAnsiTheme="minorEastAsia" w:hint="eastAsia"/>
        </w:rPr>
        <w:t>2015年，被《中国新闻周刊》评选为“年度学者”</w:t>
      </w:r>
      <w:r>
        <w:rPr>
          <w:rFonts w:asciiTheme="minorEastAsia" w:hAnsiTheme="minorEastAsia" w:hint="eastAsia"/>
        </w:rPr>
        <w:t>。同年</w:t>
      </w:r>
      <w:r w:rsidR="008F1378" w:rsidRPr="008F1378">
        <w:rPr>
          <w:rFonts w:hint="eastAsia"/>
        </w:rPr>
        <w:t>，国际社会研究中国问题的权威杂志《中国季刊》(China Quarterly)发表长文《俞可平与中国知识分子的善治话语》，对俞可平及其团队的民主治理思想做了系统评述，并称“俞可平是关于中国式民主理论最有声望的中国思想家之一，以及中国国内关于知识分子善治话语的最重要学者”。</w:t>
      </w:r>
    </w:p>
    <w:p w:rsidR="00484B2D" w:rsidRDefault="00484B2D" w:rsidP="00484B2D">
      <w:pPr>
        <w:pStyle w:val="a8"/>
        <w:numPr>
          <w:ilvl w:val="0"/>
          <w:numId w:val="3"/>
        </w:numPr>
        <w:ind w:firstLineChars="0"/>
        <w:rPr>
          <w:rFonts w:asciiTheme="minorEastAsia" w:hAnsiTheme="minorEastAsia"/>
        </w:rPr>
      </w:pPr>
      <w:bookmarkStart w:id="1" w:name="OLE_LINK1"/>
      <w:bookmarkStart w:id="2" w:name="OLE_LINK2"/>
      <w:r w:rsidRPr="00484B2D">
        <w:rPr>
          <w:rFonts w:asciiTheme="minorEastAsia" w:hAnsiTheme="minorEastAsia" w:hint="eastAsia"/>
        </w:rPr>
        <w:t>2016年，成为首位悉尼大学“学者面对面”年度特邀华人政治学家。</w:t>
      </w:r>
      <w:bookmarkEnd w:id="1"/>
      <w:bookmarkEnd w:id="2"/>
    </w:p>
    <w:p w:rsidR="00484B2D" w:rsidRPr="00484B2D" w:rsidRDefault="00484B2D" w:rsidP="00484B2D">
      <w:pPr>
        <w:pStyle w:val="a8"/>
        <w:numPr>
          <w:ilvl w:val="0"/>
          <w:numId w:val="3"/>
        </w:numPr>
        <w:ind w:firstLineChars="0"/>
        <w:rPr>
          <w:rFonts w:asciiTheme="minorEastAsia" w:hAnsiTheme="minorEastAsia"/>
        </w:rPr>
      </w:pPr>
      <w:r w:rsidRPr="00484B2D">
        <w:rPr>
          <w:rFonts w:asciiTheme="minorEastAsia" w:hAnsiTheme="minorEastAsia" w:hint="eastAsia"/>
        </w:rPr>
        <w:t>2017年，《中国社会科学评价》杂志载文称其为2006-</w:t>
      </w:r>
      <w:r w:rsidRPr="00484B2D">
        <w:rPr>
          <w:rFonts w:asciiTheme="minorEastAsia" w:hAnsiTheme="minorEastAsia"/>
        </w:rPr>
        <w:t>2016年间最有影响</w:t>
      </w:r>
      <w:r w:rsidRPr="00484B2D">
        <w:rPr>
          <w:rFonts w:asciiTheme="minorEastAsia" w:hAnsiTheme="minorEastAsia" w:hint="eastAsia"/>
        </w:rPr>
        <w:t>力</w:t>
      </w:r>
      <w:r w:rsidRPr="00484B2D">
        <w:rPr>
          <w:rFonts w:asciiTheme="minorEastAsia" w:hAnsiTheme="minorEastAsia"/>
        </w:rPr>
        <w:t>的中国政治学者。</w:t>
      </w:r>
    </w:p>
    <w:p w:rsidR="00484B2D" w:rsidRPr="00484B2D" w:rsidRDefault="00484B2D" w:rsidP="00484B2D">
      <w:pPr>
        <w:pStyle w:val="a4"/>
        <w:spacing w:before="0" w:beforeAutospacing="0" w:after="0" w:afterAutospacing="0"/>
        <w:rPr>
          <w:rFonts w:hint="eastAsia"/>
        </w:rPr>
      </w:pPr>
    </w:p>
    <w:p w:rsidR="000B0DA6" w:rsidRDefault="009172DF" w:rsidP="005B3ADA">
      <w:pPr>
        <w:rPr>
          <w:rFonts w:asciiTheme="minorEastAsia" w:hAnsiTheme="minorEastAsia"/>
        </w:rPr>
      </w:pPr>
    </w:p>
    <w:p w:rsidR="003C6FB3" w:rsidRDefault="003C6FB3" w:rsidP="003C6FB3">
      <w:pPr>
        <w:pStyle w:val="a4"/>
        <w:spacing w:before="0" w:beforeAutospacing="0" w:after="0" w:afterAutospacing="0"/>
      </w:pPr>
      <w:r>
        <w:rPr>
          <w:rStyle w:val="a5"/>
        </w:rPr>
        <w:t>研究</w:t>
      </w:r>
      <w:r>
        <w:rPr>
          <w:rStyle w:val="a5"/>
          <w:rFonts w:hint="eastAsia"/>
        </w:rPr>
        <w:t>成果</w:t>
      </w:r>
    </w:p>
    <w:p w:rsidR="003C6FB3" w:rsidRDefault="008F1378" w:rsidP="008F1378">
      <w:pPr>
        <w:ind w:firstLineChars="200" w:firstLine="480"/>
        <w:rPr>
          <w:rFonts w:asciiTheme="minorEastAsia" w:hAnsiTheme="minorEastAsia"/>
        </w:rPr>
      </w:pPr>
      <w:r w:rsidRPr="008F1378">
        <w:rPr>
          <w:rFonts w:asciiTheme="minorEastAsia" w:hAnsiTheme="minorEastAsia" w:hint="eastAsia"/>
        </w:rPr>
        <w:t>俞可平教授长期参与中央重大决策调研并负责多项国家重大研究课题。先后主持过“党内民主研究”、“党和国家领导体制改革研究”、“新中国60年的政治发展”、“中国治理改革：1978-20</w:t>
      </w:r>
      <w:r w:rsidR="00BC62C1">
        <w:rPr>
          <w:rFonts w:asciiTheme="minorEastAsia" w:hAnsiTheme="minorEastAsia"/>
        </w:rPr>
        <w:t>1</w:t>
      </w:r>
      <w:r w:rsidRPr="008F1378">
        <w:rPr>
          <w:rFonts w:asciiTheme="minorEastAsia" w:hAnsiTheme="minorEastAsia" w:hint="eastAsia"/>
        </w:rPr>
        <w:t>8”、“中国兴起战略研究”、“国家治理评估：中国与世界”、“中国社会治理评价指标体系研究”、“中国公民社会的制度环境”、“生态文明指标体系研究”、“社会管理体制改革研究”等重大决策调研课题；担任由18个国家社会科学基金重大项目组成的马克思主义理论研究和建设工程重点课题“马克思主义经典著作基本观点研究”首席专家和第一责任人；主持特大型课题“中国地方政府改革创新研究与奖励计划”；主持国家“十二五”重点出版规划项目《国家治理现代化丛书》（6卷）和《马克思主义经典作家基本观点研究丛书》（15卷），以及国家出版基金项目《中国的民主治理：理论与实践丛书》（10卷）和《世界主要政党规章制度文献》（20卷）等。</w:t>
      </w:r>
    </w:p>
    <w:p w:rsidR="008F1378" w:rsidRPr="003C6FB3" w:rsidRDefault="008F1378" w:rsidP="008F1378">
      <w:pPr>
        <w:ind w:firstLineChars="200" w:firstLine="480"/>
        <w:rPr>
          <w:rFonts w:asciiTheme="minorEastAsia" w:hAnsiTheme="minorEastAsia"/>
        </w:rPr>
      </w:pPr>
    </w:p>
    <w:p w:rsidR="003C6FB3" w:rsidRPr="003C6FB3" w:rsidRDefault="003C6FB3" w:rsidP="003C6FB3">
      <w:pPr>
        <w:rPr>
          <w:rFonts w:asciiTheme="minorEastAsia" w:hAnsiTheme="minorEastAsia"/>
        </w:rPr>
      </w:pPr>
      <w:r w:rsidRPr="003C6FB3">
        <w:rPr>
          <w:rFonts w:asciiTheme="minorEastAsia" w:hAnsiTheme="minorEastAsia" w:hint="eastAsia"/>
        </w:rPr>
        <w:t>学术</w:t>
      </w:r>
      <w:r w:rsidR="00BC62C1">
        <w:rPr>
          <w:rFonts w:asciiTheme="minorEastAsia" w:hAnsiTheme="minorEastAsia" w:hint="eastAsia"/>
        </w:rPr>
        <w:t>专著</w:t>
      </w:r>
      <w:r w:rsidRPr="003C6FB3">
        <w:rPr>
          <w:rFonts w:asciiTheme="minorEastAsia" w:hAnsiTheme="minorEastAsia" w:hint="eastAsia"/>
        </w:rPr>
        <w:t>：</w:t>
      </w:r>
    </w:p>
    <w:p w:rsidR="00BC62C1" w:rsidRDefault="00BC62C1" w:rsidP="00BC62C1">
      <w:pPr>
        <w:rPr>
          <w:rFonts w:asciiTheme="minorEastAsia" w:hAnsiTheme="minorEastAsia"/>
        </w:rPr>
      </w:pPr>
      <w:r>
        <w:rPr>
          <w:rFonts w:asciiTheme="minorEastAsia" w:hAnsiTheme="minorEastAsia" w:hint="eastAsia"/>
        </w:rPr>
        <w:t>1</w:t>
      </w:r>
      <w:r>
        <w:rPr>
          <w:rFonts w:asciiTheme="minorEastAsia" w:hAnsiTheme="minorEastAsia"/>
        </w:rPr>
        <w:t>.</w:t>
      </w:r>
      <w:r w:rsidR="008F1378" w:rsidRPr="008F1378">
        <w:rPr>
          <w:rFonts w:asciiTheme="minorEastAsia" w:hAnsiTheme="minorEastAsia" w:hint="eastAsia"/>
        </w:rPr>
        <w:t>《西方政治分析新方法论》（人民出版社1989年）；</w:t>
      </w:r>
    </w:p>
    <w:p w:rsidR="00BC62C1" w:rsidRDefault="00BC62C1" w:rsidP="00BC62C1">
      <w:pPr>
        <w:rPr>
          <w:rFonts w:asciiTheme="minorEastAsia" w:hAnsiTheme="minorEastAsia"/>
        </w:rPr>
      </w:pPr>
      <w:r>
        <w:rPr>
          <w:rFonts w:asciiTheme="minorEastAsia" w:hAnsiTheme="minorEastAsia" w:hint="eastAsia"/>
        </w:rPr>
        <w:t>2</w:t>
      </w:r>
      <w:r>
        <w:rPr>
          <w:rFonts w:asciiTheme="minorEastAsia" w:hAnsiTheme="minorEastAsia"/>
        </w:rPr>
        <w:t>.</w:t>
      </w:r>
      <w:r w:rsidR="008F1378" w:rsidRPr="008F1378">
        <w:rPr>
          <w:rFonts w:asciiTheme="minorEastAsia" w:hAnsiTheme="minorEastAsia" w:hint="eastAsia"/>
        </w:rPr>
        <w:t>《社群主义》（中国社会科学出版社2000年）；</w:t>
      </w:r>
    </w:p>
    <w:p w:rsidR="00BC62C1" w:rsidRDefault="00BC62C1" w:rsidP="00BC62C1">
      <w:pPr>
        <w:rPr>
          <w:rFonts w:asciiTheme="minorEastAsia" w:hAnsiTheme="minorEastAsia"/>
        </w:rPr>
      </w:pPr>
      <w:r>
        <w:rPr>
          <w:rFonts w:asciiTheme="minorEastAsia" w:hAnsiTheme="minorEastAsia" w:hint="eastAsia"/>
        </w:rPr>
        <w:t>3</w:t>
      </w:r>
      <w:r>
        <w:rPr>
          <w:rFonts w:asciiTheme="minorEastAsia" w:hAnsiTheme="minorEastAsia"/>
        </w:rPr>
        <w:t>.</w:t>
      </w:r>
      <w:r w:rsidR="008F1378" w:rsidRPr="008F1378">
        <w:rPr>
          <w:rFonts w:asciiTheme="minorEastAsia" w:hAnsiTheme="minorEastAsia" w:hint="eastAsia"/>
        </w:rPr>
        <w:t>《政治与政治学》（社会科学文献出版社2003年）；</w:t>
      </w:r>
    </w:p>
    <w:p w:rsidR="00BC62C1" w:rsidRDefault="00BC62C1" w:rsidP="00BC62C1">
      <w:pPr>
        <w:rPr>
          <w:rFonts w:asciiTheme="minorEastAsia" w:hAnsiTheme="minorEastAsia"/>
        </w:rPr>
      </w:pPr>
      <w:r>
        <w:rPr>
          <w:rFonts w:asciiTheme="minorEastAsia" w:hAnsiTheme="minorEastAsia" w:hint="eastAsia"/>
        </w:rPr>
        <w:t>4</w:t>
      </w:r>
      <w:r>
        <w:rPr>
          <w:rFonts w:asciiTheme="minorEastAsia" w:hAnsiTheme="minorEastAsia"/>
        </w:rPr>
        <w:t>.</w:t>
      </w:r>
      <w:r w:rsidR="008F1378" w:rsidRPr="008F1378">
        <w:rPr>
          <w:rFonts w:asciiTheme="minorEastAsia" w:hAnsiTheme="minorEastAsia" w:hint="eastAsia"/>
        </w:rPr>
        <w:t>《增量民主与善治》（社会科学文献出版社2003年）；</w:t>
      </w:r>
    </w:p>
    <w:p w:rsidR="00BC62C1" w:rsidRDefault="00BC62C1" w:rsidP="00BC62C1">
      <w:pPr>
        <w:rPr>
          <w:rFonts w:asciiTheme="minorEastAsia" w:hAnsiTheme="minorEastAsia"/>
        </w:rPr>
      </w:pPr>
      <w:r>
        <w:rPr>
          <w:rFonts w:asciiTheme="minorEastAsia" w:hAnsiTheme="minorEastAsia" w:hint="eastAsia"/>
        </w:rPr>
        <w:t>5</w:t>
      </w:r>
      <w:r>
        <w:rPr>
          <w:rFonts w:asciiTheme="minorEastAsia" w:hAnsiTheme="minorEastAsia"/>
        </w:rPr>
        <w:t>.</w:t>
      </w:r>
      <w:r w:rsidR="008F1378" w:rsidRPr="008F1378">
        <w:rPr>
          <w:rFonts w:asciiTheme="minorEastAsia" w:hAnsiTheme="minorEastAsia" w:hint="eastAsia"/>
        </w:rPr>
        <w:t>《全球化与政治发展》（社会科学文献出版社2003年）；</w:t>
      </w:r>
    </w:p>
    <w:p w:rsidR="00BC62C1" w:rsidRDefault="00BC62C1" w:rsidP="00BC62C1">
      <w:pPr>
        <w:rPr>
          <w:rFonts w:asciiTheme="minorEastAsia" w:hAnsiTheme="minorEastAsia"/>
        </w:rPr>
      </w:pPr>
      <w:r>
        <w:rPr>
          <w:rFonts w:asciiTheme="minorEastAsia" w:hAnsiTheme="minorEastAsia" w:hint="eastAsia"/>
        </w:rPr>
        <w:t>6</w:t>
      </w:r>
      <w:r>
        <w:rPr>
          <w:rFonts w:asciiTheme="minorEastAsia" w:hAnsiTheme="minorEastAsia"/>
        </w:rPr>
        <w:t>.</w:t>
      </w:r>
      <w:r w:rsidR="008F1378" w:rsidRPr="008F1378">
        <w:rPr>
          <w:rFonts w:asciiTheme="minorEastAsia" w:hAnsiTheme="minorEastAsia" w:hint="eastAsia"/>
        </w:rPr>
        <w:t>《民主与陀螺》（北京大学出版社2006年）；</w:t>
      </w:r>
    </w:p>
    <w:p w:rsidR="00BC62C1" w:rsidRDefault="00BC62C1" w:rsidP="00BC62C1">
      <w:pPr>
        <w:rPr>
          <w:rFonts w:asciiTheme="minorEastAsia" w:hAnsiTheme="minorEastAsia"/>
        </w:rPr>
      </w:pPr>
      <w:r>
        <w:rPr>
          <w:rFonts w:asciiTheme="minorEastAsia" w:hAnsiTheme="minorEastAsia" w:hint="eastAsia"/>
        </w:rPr>
        <w:t>7</w:t>
      </w:r>
      <w:r>
        <w:rPr>
          <w:rFonts w:asciiTheme="minorEastAsia" w:hAnsiTheme="minorEastAsia"/>
        </w:rPr>
        <w:t>.</w:t>
      </w:r>
      <w:r w:rsidR="008F1378" w:rsidRPr="008F1378">
        <w:rPr>
          <w:rFonts w:asciiTheme="minorEastAsia" w:hAnsiTheme="minorEastAsia" w:hint="eastAsia"/>
        </w:rPr>
        <w:t>《思想解放与政治进步》（社会科学文献出版社2007年）；</w:t>
      </w:r>
    </w:p>
    <w:p w:rsidR="00BC62C1" w:rsidRDefault="00BC62C1" w:rsidP="00BC62C1">
      <w:pPr>
        <w:rPr>
          <w:rFonts w:asciiTheme="minorEastAsia" w:hAnsiTheme="minorEastAsia"/>
        </w:rPr>
      </w:pPr>
      <w:r>
        <w:rPr>
          <w:rFonts w:asciiTheme="minorEastAsia" w:hAnsiTheme="minorEastAsia" w:hint="eastAsia"/>
        </w:rPr>
        <w:t>8</w:t>
      </w:r>
      <w:r>
        <w:rPr>
          <w:rFonts w:asciiTheme="minorEastAsia" w:hAnsiTheme="minorEastAsia"/>
        </w:rPr>
        <w:t>.</w:t>
      </w:r>
      <w:r w:rsidR="008F1378" w:rsidRPr="008F1378">
        <w:rPr>
          <w:rFonts w:asciiTheme="minorEastAsia" w:hAnsiTheme="minorEastAsia" w:hint="eastAsia"/>
        </w:rPr>
        <w:t>《政治学教程》（主编，高等教育出版社2010年）；</w:t>
      </w:r>
    </w:p>
    <w:p w:rsidR="00BC62C1" w:rsidRDefault="00BC62C1" w:rsidP="00BC62C1">
      <w:pPr>
        <w:rPr>
          <w:rFonts w:asciiTheme="minorEastAsia" w:hAnsiTheme="minorEastAsia"/>
        </w:rPr>
      </w:pPr>
      <w:r>
        <w:rPr>
          <w:rFonts w:asciiTheme="minorEastAsia" w:hAnsiTheme="minorEastAsia"/>
        </w:rPr>
        <w:t>9.</w:t>
      </w:r>
      <w:r w:rsidR="008F1378" w:rsidRPr="008F1378">
        <w:rPr>
          <w:rFonts w:asciiTheme="minorEastAsia" w:hAnsiTheme="minorEastAsia" w:hint="eastAsia"/>
        </w:rPr>
        <w:t>《敬畏民意》（中央编译出版社2012年）；</w:t>
      </w:r>
    </w:p>
    <w:p w:rsidR="00BC62C1" w:rsidRDefault="00BC62C1" w:rsidP="00BC62C1">
      <w:pPr>
        <w:rPr>
          <w:rFonts w:asciiTheme="minorEastAsia" w:hAnsiTheme="minorEastAsia"/>
        </w:rPr>
      </w:pPr>
      <w:r>
        <w:rPr>
          <w:rFonts w:asciiTheme="minorEastAsia" w:hAnsiTheme="minorEastAsia" w:hint="eastAsia"/>
        </w:rPr>
        <w:t>1</w:t>
      </w:r>
      <w:r>
        <w:rPr>
          <w:rFonts w:asciiTheme="minorEastAsia" w:hAnsiTheme="minorEastAsia"/>
        </w:rPr>
        <w:t>0.</w:t>
      </w:r>
      <w:r>
        <w:rPr>
          <w:rFonts w:asciiTheme="minorEastAsia" w:hAnsiTheme="minorEastAsia" w:hint="eastAsia"/>
        </w:rPr>
        <w:t>《</w:t>
      </w:r>
      <w:r w:rsidR="008F1378" w:rsidRPr="008F1378">
        <w:rPr>
          <w:rFonts w:asciiTheme="minorEastAsia" w:hAnsiTheme="minorEastAsia" w:hint="eastAsia"/>
        </w:rPr>
        <w:t>论国家治理现代化》（社会科学文献出版社2014年）；</w:t>
      </w:r>
    </w:p>
    <w:p w:rsidR="00BC62C1" w:rsidRDefault="00BC62C1" w:rsidP="00BC62C1">
      <w:pPr>
        <w:rPr>
          <w:rFonts w:asciiTheme="minorEastAsia" w:hAnsiTheme="minorEastAsia"/>
        </w:rPr>
      </w:pPr>
      <w:r>
        <w:rPr>
          <w:rFonts w:asciiTheme="minorEastAsia" w:hAnsiTheme="minorEastAsia"/>
        </w:rPr>
        <w:t>11.</w:t>
      </w:r>
      <w:r w:rsidR="008F1378" w:rsidRPr="008F1378">
        <w:rPr>
          <w:rFonts w:asciiTheme="minorEastAsia" w:hAnsiTheme="minorEastAsia" w:hint="eastAsia"/>
        </w:rPr>
        <w:t>《走向善治》（文史出版社2016年）；</w:t>
      </w:r>
    </w:p>
    <w:p w:rsidR="00BC62C1" w:rsidRDefault="00BC62C1" w:rsidP="00BC62C1">
      <w:pPr>
        <w:rPr>
          <w:rFonts w:asciiTheme="minorEastAsia" w:hAnsiTheme="minorEastAsia"/>
        </w:rPr>
      </w:pPr>
      <w:r>
        <w:rPr>
          <w:rFonts w:asciiTheme="minorEastAsia" w:hAnsiTheme="minorEastAsia"/>
        </w:rPr>
        <w:t>12</w:t>
      </w:r>
      <w:r>
        <w:rPr>
          <w:rFonts w:asciiTheme="minorEastAsia" w:hAnsiTheme="minorEastAsia" w:hint="eastAsia"/>
        </w:rPr>
        <w:t>，</w:t>
      </w:r>
      <w:r w:rsidR="008F1378" w:rsidRPr="008F1378">
        <w:rPr>
          <w:rFonts w:asciiTheme="minorEastAsia" w:hAnsiTheme="minorEastAsia" w:hint="eastAsia"/>
        </w:rPr>
        <w:t>《转型中的中国政治》（香港城市大学出版社2016年）</w:t>
      </w:r>
    </w:p>
    <w:p w:rsidR="00BC62C1" w:rsidRDefault="00BC62C1" w:rsidP="00BC62C1">
      <w:pPr>
        <w:rPr>
          <w:rFonts w:asciiTheme="minorEastAsia" w:hAnsiTheme="minorEastAsia"/>
        </w:rPr>
      </w:pPr>
      <w:r>
        <w:rPr>
          <w:rFonts w:asciiTheme="minorEastAsia" w:hAnsiTheme="minorEastAsia"/>
        </w:rPr>
        <w:t>13.</w:t>
      </w:r>
      <w:r w:rsidR="008F1378" w:rsidRPr="008F1378">
        <w:rPr>
          <w:rFonts w:asciiTheme="minorEastAsia" w:hAnsiTheme="minorEastAsia" w:hint="eastAsia"/>
        </w:rPr>
        <w:t>Globalization and Changes in China’s Governance (Leiden: Brill, 2008)；</w:t>
      </w:r>
    </w:p>
    <w:p w:rsidR="00BC62C1" w:rsidRDefault="00BC62C1" w:rsidP="00BC62C1">
      <w:pPr>
        <w:rPr>
          <w:rFonts w:asciiTheme="minorEastAsia" w:hAnsiTheme="minorEastAsia"/>
        </w:rPr>
      </w:pPr>
      <w:r>
        <w:rPr>
          <w:rFonts w:asciiTheme="minorEastAsia" w:hAnsiTheme="minorEastAsia"/>
        </w:rPr>
        <w:t>14.</w:t>
      </w:r>
      <w:r w:rsidR="008F1378" w:rsidRPr="008F1378">
        <w:rPr>
          <w:rFonts w:asciiTheme="minorEastAsia" w:hAnsiTheme="minorEastAsia" w:hint="eastAsia"/>
        </w:rPr>
        <w:t>Democracy Is A Good Thing (DC: Brookings Institution Press, 2009)；</w:t>
      </w:r>
      <w:r>
        <w:rPr>
          <w:rFonts w:asciiTheme="minorEastAsia" w:hAnsiTheme="minorEastAsia" w:hint="eastAsia"/>
        </w:rPr>
        <w:t>15</w:t>
      </w:r>
      <w:r>
        <w:rPr>
          <w:rFonts w:asciiTheme="minorEastAsia" w:hAnsiTheme="minorEastAsia"/>
        </w:rPr>
        <w:t>.</w:t>
      </w:r>
      <w:r w:rsidR="008F1378" w:rsidRPr="008F1378">
        <w:rPr>
          <w:rFonts w:asciiTheme="minorEastAsia" w:hAnsiTheme="minorEastAsia" w:hint="eastAsia"/>
        </w:rPr>
        <w:t>中國は民主主義に向か(日本京都：かもがゎ，2009)；</w:t>
      </w:r>
    </w:p>
    <w:p w:rsidR="00BC62C1" w:rsidRDefault="00BC62C1" w:rsidP="00BC62C1">
      <w:pPr>
        <w:rPr>
          <w:rFonts w:asciiTheme="minorEastAsia" w:hAnsiTheme="minorEastAsia"/>
        </w:rPr>
      </w:pPr>
      <w:r>
        <w:rPr>
          <w:rFonts w:asciiTheme="minorEastAsia" w:hAnsiTheme="minorEastAsia"/>
        </w:rPr>
        <w:t>16.</w:t>
      </w:r>
      <w:r w:rsidR="008F1378" w:rsidRPr="008F1378">
        <w:rPr>
          <w:rFonts w:asciiTheme="minorEastAsia" w:hAnsiTheme="minorEastAsia" w:hint="eastAsia"/>
        </w:rPr>
        <w:t>The Reform of Governance (ed., Leiden: Brill, 2010)；</w:t>
      </w:r>
    </w:p>
    <w:p w:rsidR="00BC62C1" w:rsidRDefault="00BC62C1" w:rsidP="00BC62C1">
      <w:pPr>
        <w:rPr>
          <w:rFonts w:asciiTheme="minorEastAsia" w:hAnsiTheme="minorEastAsia"/>
        </w:rPr>
      </w:pPr>
      <w:r>
        <w:rPr>
          <w:rFonts w:asciiTheme="minorEastAsia" w:hAnsiTheme="minorEastAsia"/>
        </w:rPr>
        <w:lastRenderedPageBreak/>
        <w:t>17.</w:t>
      </w:r>
      <w:r w:rsidR="008F1378" w:rsidRPr="008F1378">
        <w:rPr>
          <w:rFonts w:asciiTheme="minorEastAsia" w:hAnsiTheme="minorEastAsia" w:hint="eastAsia"/>
        </w:rPr>
        <w:t>China’s Political Development: Chinese and American Perspectives （DC：co-ed., Brookings Institution Press, 2014）；</w:t>
      </w:r>
    </w:p>
    <w:p w:rsidR="003C6FB3" w:rsidRDefault="00BC62C1" w:rsidP="00BC62C1">
      <w:pPr>
        <w:rPr>
          <w:rFonts w:asciiTheme="minorEastAsia" w:hAnsiTheme="minorEastAsia"/>
        </w:rPr>
      </w:pPr>
      <w:r>
        <w:rPr>
          <w:rFonts w:asciiTheme="minorEastAsia" w:hAnsiTheme="minorEastAsia"/>
        </w:rPr>
        <w:t>18.</w:t>
      </w:r>
      <w:r w:rsidR="008F1378" w:rsidRPr="008F1378">
        <w:rPr>
          <w:rFonts w:asciiTheme="minorEastAsia" w:hAnsiTheme="minorEastAsia" w:hint="eastAsia"/>
        </w:rPr>
        <w:t>Democracy and the Rule of Law in China（ed., Leiden: Brill, 2010）；</w:t>
      </w:r>
      <w:r>
        <w:rPr>
          <w:rFonts w:asciiTheme="minorEastAsia" w:hAnsiTheme="minorEastAsia" w:hint="eastAsia"/>
        </w:rPr>
        <w:t>19</w:t>
      </w:r>
      <w:r>
        <w:rPr>
          <w:rFonts w:asciiTheme="minorEastAsia" w:hAnsiTheme="minorEastAsia"/>
        </w:rPr>
        <w:t>.</w:t>
      </w:r>
      <w:r w:rsidR="008F1378" w:rsidRPr="008F1378">
        <w:rPr>
          <w:rFonts w:asciiTheme="minorEastAsia" w:hAnsiTheme="minorEastAsia" w:hint="eastAsia"/>
        </w:rPr>
        <w:t>Democracy in China（Singapore: World Scientific Publishing Co., 2015）等。</w:t>
      </w:r>
    </w:p>
    <w:p w:rsidR="008F1378" w:rsidRPr="003C6FB3" w:rsidRDefault="008F1378" w:rsidP="008F1378">
      <w:pPr>
        <w:ind w:firstLineChars="150" w:firstLine="360"/>
        <w:rPr>
          <w:rFonts w:asciiTheme="minorEastAsia" w:hAnsiTheme="minorEastAsia"/>
        </w:rPr>
      </w:pPr>
    </w:p>
    <w:p w:rsidR="008F1378" w:rsidRPr="00BC62C1" w:rsidRDefault="008F1378" w:rsidP="003C6FB3">
      <w:pPr>
        <w:rPr>
          <w:rFonts w:asciiTheme="minorEastAsia" w:hAnsiTheme="minorEastAsia"/>
          <w:b/>
        </w:rPr>
      </w:pPr>
      <w:r w:rsidRPr="00BC62C1">
        <w:rPr>
          <w:rFonts w:asciiTheme="minorEastAsia" w:hAnsiTheme="minorEastAsia" w:hint="eastAsia"/>
          <w:b/>
        </w:rPr>
        <w:t>中英文代表性论文：</w:t>
      </w:r>
    </w:p>
    <w:p w:rsidR="008F1378" w:rsidRDefault="008F1378" w:rsidP="003C6FB3">
      <w:pPr>
        <w:rPr>
          <w:rFonts w:asciiTheme="minorEastAsia" w:hAnsiTheme="minorEastAsia"/>
        </w:rPr>
      </w:pPr>
      <w:r>
        <w:rPr>
          <w:rFonts w:asciiTheme="minorEastAsia" w:hAnsiTheme="minorEastAsia" w:hint="eastAsia"/>
        </w:rPr>
        <w:t>1.</w:t>
      </w:r>
      <w:r w:rsidR="009B1649">
        <w:rPr>
          <w:rFonts w:asciiTheme="minorEastAsia" w:hAnsiTheme="minorEastAsia" w:hint="eastAsia"/>
        </w:rPr>
        <w:t>“</w:t>
      </w:r>
      <w:r w:rsidR="009B1649" w:rsidRPr="008F1378">
        <w:rPr>
          <w:rFonts w:asciiTheme="minorEastAsia" w:hAnsiTheme="minorEastAsia" w:hint="eastAsia"/>
        </w:rPr>
        <w:t>人权引论——纪念法国&lt;人与公民权利宣言&gt;问世200周年</w:t>
      </w:r>
      <w:r w:rsidR="009B1649">
        <w:rPr>
          <w:rFonts w:asciiTheme="minorEastAsia" w:hAnsiTheme="minorEastAsia" w:hint="eastAsia"/>
        </w:rPr>
        <w:t>”，</w:t>
      </w:r>
      <w:r w:rsidRPr="008F1378">
        <w:rPr>
          <w:rFonts w:asciiTheme="minorEastAsia" w:hAnsiTheme="minorEastAsia" w:hint="eastAsia"/>
        </w:rPr>
        <w:t>《政治学研究》1989年第4期；</w:t>
      </w:r>
    </w:p>
    <w:p w:rsidR="008F1378" w:rsidRDefault="008F1378" w:rsidP="003C6FB3">
      <w:pPr>
        <w:rPr>
          <w:rFonts w:asciiTheme="minorEastAsia" w:hAnsiTheme="minorEastAsia"/>
        </w:rPr>
      </w:pPr>
      <w:r>
        <w:rPr>
          <w:rFonts w:asciiTheme="minorEastAsia" w:hAnsiTheme="minorEastAsia"/>
        </w:rPr>
        <w:t>2.</w:t>
      </w:r>
      <w:r w:rsidR="009B1649">
        <w:rPr>
          <w:rFonts w:asciiTheme="minorEastAsia" w:hAnsiTheme="minorEastAsia" w:hint="eastAsia"/>
        </w:rPr>
        <w:t>“</w:t>
      </w:r>
      <w:r w:rsidR="009B1649" w:rsidRPr="008F1378">
        <w:rPr>
          <w:rFonts w:asciiTheme="minorEastAsia" w:hAnsiTheme="minorEastAsia" w:hint="eastAsia"/>
        </w:rPr>
        <w:t>中国传统政治文化论要</w:t>
      </w:r>
      <w:r w:rsidR="009B1649">
        <w:rPr>
          <w:rFonts w:asciiTheme="minorEastAsia" w:hAnsiTheme="minorEastAsia" w:hint="eastAsia"/>
        </w:rPr>
        <w:t>”，</w:t>
      </w:r>
      <w:r w:rsidRPr="008F1378">
        <w:rPr>
          <w:rFonts w:asciiTheme="minorEastAsia" w:hAnsiTheme="minorEastAsia" w:hint="eastAsia"/>
        </w:rPr>
        <w:t>《孔子研究》</w:t>
      </w:r>
      <w:r w:rsidR="009B1649">
        <w:rPr>
          <w:rFonts w:asciiTheme="minorEastAsia" w:hAnsiTheme="minorEastAsia" w:hint="eastAsia"/>
        </w:rPr>
        <w:t>，</w:t>
      </w:r>
      <w:r w:rsidRPr="008F1378">
        <w:rPr>
          <w:rFonts w:asciiTheme="minorEastAsia" w:hAnsiTheme="minorEastAsia" w:hint="eastAsia"/>
        </w:rPr>
        <w:t>1989年第2期；</w:t>
      </w:r>
    </w:p>
    <w:p w:rsidR="008F1378" w:rsidRDefault="008F1378" w:rsidP="003C6FB3">
      <w:pPr>
        <w:rPr>
          <w:rFonts w:asciiTheme="minorEastAsia" w:hAnsiTheme="minorEastAsia"/>
        </w:rPr>
      </w:pPr>
      <w:r>
        <w:rPr>
          <w:rFonts w:asciiTheme="minorEastAsia" w:hAnsiTheme="minorEastAsia" w:hint="eastAsia"/>
        </w:rPr>
        <w:t>3．</w:t>
      </w:r>
      <w:r w:rsidR="009B1649">
        <w:rPr>
          <w:rFonts w:asciiTheme="minorEastAsia" w:hAnsiTheme="minorEastAsia" w:hint="eastAsia"/>
        </w:rPr>
        <w:t>“</w:t>
      </w:r>
      <w:r w:rsidR="009B1649" w:rsidRPr="008F1378">
        <w:rPr>
          <w:rFonts w:asciiTheme="minorEastAsia" w:hAnsiTheme="minorEastAsia" w:hint="eastAsia"/>
        </w:rPr>
        <w:t>马克思的市民社会理论及其历史地位</w:t>
      </w:r>
      <w:r w:rsidR="009B1649">
        <w:rPr>
          <w:rFonts w:asciiTheme="minorEastAsia" w:hAnsiTheme="minorEastAsia" w:hint="eastAsia"/>
        </w:rPr>
        <w:t>”，</w:t>
      </w:r>
      <w:r w:rsidRPr="008F1378">
        <w:rPr>
          <w:rFonts w:asciiTheme="minorEastAsia" w:hAnsiTheme="minorEastAsia" w:hint="eastAsia"/>
        </w:rPr>
        <w:t>《中国社会科学》</w:t>
      </w:r>
      <w:r w:rsidR="009B1649">
        <w:rPr>
          <w:rFonts w:asciiTheme="minorEastAsia" w:hAnsiTheme="minorEastAsia" w:hint="eastAsia"/>
        </w:rPr>
        <w:t>，</w:t>
      </w:r>
      <w:r w:rsidRPr="008F1378">
        <w:rPr>
          <w:rFonts w:asciiTheme="minorEastAsia" w:hAnsiTheme="minorEastAsia" w:hint="eastAsia"/>
        </w:rPr>
        <w:t>1993年第4期；</w:t>
      </w:r>
    </w:p>
    <w:p w:rsidR="008F1378" w:rsidRDefault="008F1378" w:rsidP="003C6FB3">
      <w:pPr>
        <w:rPr>
          <w:rFonts w:asciiTheme="minorEastAsia" w:hAnsiTheme="minorEastAsia"/>
        </w:rPr>
      </w:pPr>
      <w:r>
        <w:rPr>
          <w:rFonts w:asciiTheme="minorEastAsia" w:hAnsiTheme="minorEastAsia"/>
        </w:rPr>
        <w:t>4.</w:t>
      </w:r>
      <w:r w:rsidR="009B1649">
        <w:rPr>
          <w:rFonts w:asciiTheme="minorEastAsia" w:hAnsiTheme="minorEastAsia" w:hint="eastAsia"/>
        </w:rPr>
        <w:t>“</w:t>
      </w:r>
      <w:r w:rsidR="009B1649" w:rsidRPr="008F1378">
        <w:rPr>
          <w:rFonts w:asciiTheme="minorEastAsia" w:hAnsiTheme="minorEastAsia" w:hint="eastAsia"/>
        </w:rPr>
        <w:t>现代化进程中的民粹主义</w:t>
      </w:r>
      <w:r w:rsidR="009B1649">
        <w:rPr>
          <w:rFonts w:asciiTheme="minorEastAsia" w:hAnsiTheme="minorEastAsia" w:hint="eastAsia"/>
        </w:rPr>
        <w:t>”，</w:t>
      </w:r>
      <w:r w:rsidRPr="008F1378">
        <w:rPr>
          <w:rFonts w:asciiTheme="minorEastAsia" w:hAnsiTheme="minorEastAsia" w:hint="eastAsia"/>
        </w:rPr>
        <w:t>《战略与管理》1997年第1期；</w:t>
      </w:r>
    </w:p>
    <w:p w:rsidR="008F1378" w:rsidRDefault="008F1378" w:rsidP="003C6FB3">
      <w:pPr>
        <w:rPr>
          <w:rFonts w:asciiTheme="minorEastAsia" w:hAnsiTheme="minorEastAsia"/>
        </w:rPr>
      </w:pPr>
      <w:r>
        <w:rPr>
          <w:rFonts w:asciiTheme="minorEastAsia" w:hAnsiTheme="minorEastAsia"/>
        </w:rPr>
        <w:t>5.</w:t>
      </w:r>
      <w:r w:rsidR="009B1649">
        <w:rPr>
          <w:rFonts w:asciiTheme="minorEastAsia" w:hAnsiTheme="minorEastAsia" w:hint="eastAsia"/>
        </w:rPr>
        <w:t>“</w:t>
      </w:r>
      <w:r w:rsidR="009B1649" w:rsidRPr="008F1378">
        <w:rPr>
          <w:rFonts w:asciiTheme="minorEastAsia" w:hAnsiTheme="minorEastAsia" w:hint="eastAsia"/>
        </w:rPr>
        <w:t>当代西方社群主义及其公益政治学评析</w:t>
      </w:r>
      <w:r w:rsidR="009B1649">
        <w:rPr>
          <w:rFonts w:asciiTheme="minorEastAsia" w:hAnsiTheme="minorEastAsia" w:hint="eastAsia"/>
        </w:rPr>
        <w:t>”，</w:t>
      </w:r>
      <w:r w:rsidRPr="008F1378">
        <w:rPr>
          <w:rFonts w:asciiTheme="minorEastAsia" w:hAnsiTheme="minorEastAsia" w:hint="eastAsia"/>
        </w:rPr>
        <w:t>《中国社会科学》1998年第3期；</w:t>
      </w:r>
    </w:p>
    <w:p w:rsidR="008F1378" w:rsidRDefault="008F1378" w:rsidP="003C6FB3">
      <w:pPr>
        <w:rPr>
          <w:rFonts w:asciiTheme="minorEastAsia" w:hAnsiTheme="minorEastAsia"/>
        </w:rPr>
      </w:pPr>
      <w:r>
        <w:rPr>
          <w:rFonts w:asciiTheme="minorEastAsia" w:hAnsiTheme="minorEastAsia"/>
        </w:rPr>
        <w:t>6.</w:t>
      </w:r>
      <w:r w:rsidR="009B1649">
        <w:rPr>
          <w:rFonts w:asciiTheme="minorEastAsia" w:hAnsiTheme="minorEastAsia" w:hint="eastAsia"/>
        </w:rPr>
        <w:t>“</w:t>
      </w:r>
      <w:r w:rsidR="009B1649" w:rsidRPr="008F1378">
        <w:rPr>
          <w:rFonts w:asciiTheme="minorEastAsia" w:hAnsiTheme="minorEastAsia" w:hint="eastAsia"/>
        </w:rPr>
        <w:t>治理和善治引论</w:t>
      </w:r>
      <w:r w:rsidR="009B1649">
        <w:rPr>
          <w:rFonts w:asciiTheme="minorEastAsia" w:hAnsiTheme="minorEastAsia" w:hint="eastAsia"/>
        </w:rPr>
        <w:t>”，</w:t>
      </w:r>
      <w:r w:rsidRPr="008F1378">
        <w:rPr>
          <w:rFonts w:asciiTheme="minorEastAsia" w:hAnsiTheme="minorEastAsia" w:hint="eastAsia"/>
        </w:rPr>
        <w:t>《马克思主义与现实》1999年第5期；</w:t>
      </w:r>
    </w:p>
    <w:p w:rsidR="008F1378" w:rsidRDefault="008F1378" w:rsidP="003C6FB3">
      <w:pPr>
        <w:rPr>
          <w:rFonts w:asciiTheme="minorEastAsia" w:hAnsiTheme="minorEastAsia"/>
        </w:rPr>
      </w:pPr>
      <w:r>
        <w:rPr>
          <w:rFonts w:asciiTheme="minorEastAsia" w:hAnsiTheme="minorEastAsia"/>
        </w:rPr>
        <w:t>7.</w:t>
      </w:r>
      <w:r w:rsidR="000957CF">
        <w:rPr>
          <w:rFonts w:asciiTheme="minorEastAsia" w:hAnsiTheme="minorEastAsia" w:hint="eastAsia"/>
        </w:rPr>
        <w:t>“</w:t>
      </w:r>
      <w:r w:rsidR="000957CF" w:rsidRPr="008F1378">
        <w:rPr>
          <w:rFonts w:asciiTheme="minorEastAsia" w:hAnsiTheme="minorEastAsia" w:hint="eastAsia"/>
        </w:rPr>
        <w:t>中国公民社会的兴起与治理的变迁</w:t>
      </w:r>
      <w:r w:rsidR="000957CF">
        <w:rPr>
          <w:rFonts w:asciiTheme="minorEastAsia" w:hAnsiTheme="minorEastAsia" w:hint="eastAsia"/>
        </w:rPr>
        <w:t>”，</w:t>
      </w:r>
      <w:r w:rsidRPr="008F1378">
        <w:rPr>
          <w:rFonts w:asciiTheme="minorEastAsia" w:hAnsiTheme="minorEastAsia" w:hint="eastAsia"/>
        </w:rPr>
        <w:t>《中国社会科学季刊》1999年秋季号；</w:t>
      </w:r>
    </w:p>
    <w:p w:rsidR="008F1378" w:rsidRDefault="008F1378" w:rsidP="003C6FB3">
      <w:pPr>
        <w:rPr>
          <w:rFonts w:asciiTheme="minorEastAsia" w:hAnsiTheme="minorEastAsia"/>
        </w:rPr>
      </w:pPr>
      <w:r>
        <w:rPr>
          <w:rFonts w:asciiTheme="minorEastAsia" w:hAnsiTheme="minorEastAsia" w:hint="eastAsia"/>
        </w:rPr>
        <w:t>8.</w:t>
      </w:r>
      <w:r w:rsidR="000957CF">
        <w:rPr>
          <w:rFonts w:asciiTheme="minorEastAsia" w:hAnsiTheme="minorEastAsia" w:hint="eastAsia"/>
        </w:rPr>
        <w:t>“</w:t>
      </w:r>
      <w:r w:rsidR="000957CF" w:rsidRPr="008F1378">
        <w:rPr>
          <w:rFonts w:asciiTheme="minorEastAsia" w:hAnsiTheme="minorEastAsia" w:hint="eastAsia"/>
        </w:rPr>
        <w:t>经济全球化与治理的变迁</w:t>
      </w:r>
      <w:r w:rsidR="000957CF">
        <w:rPr>
          <w:rFonts w:asciiTheme="minorEastAsia" w:hAnsiTheme="minorEastAsia" w:hint="eastAsia"/>
        </w:rPr>
        <w:t>”，</w:t>
      </w:r>
      <w:r w:rsidRPr="008F1378">
        <w:rPr>
          <w:rFonts w:asciiTheme="minorEastAsia" w:hAnsiTheme="minorEastAsia" w:hint="eastAsia"/>
        </w:rPr>
        <w:t>《哲学研究》2000年第10期；</w:t>
      </w:r>
    </w:p>
    <w:p w:rsidR="008F1378" w:rsidRDefault="008F1378" w:rsidP="003C6FB3">
      <w:pPr>
        <w:rPr>
          <w:rFonts w:asciiTheme="minorEastAsia" w:hAnsiTheme="minorEastAsia"/>
        </w:rPr>
      </w:pPr>
      <w:r>
        <w:rPr>
          <w:rFonts w:asciiTheme="minorEastAsia" w:hAnsiTheme="minorEastAsia"/>
        </w:rPr>
        <w:t>9.</w:t>
      </w:r>
      <w:r w:rsidR="000957CF">
        <w:rPr>
          <w:rFonts w:asciiTheme="minorEastAsia" w:hAnsiTheme="minorEastAsia" w:hint="eastAsia"/>
        </w:rPr>
        <w:t>“</w:t>
      </w:r>
      <w:r w:rsidR="000957CF" w:rsidRPr="008F1378">
        <w:rPr>
          <w:rFonts w:asciiTheme="minorEastAsia" w:hAnsiTheme="minorEastAsia" w:hint="eastAsia"/>
        </w:rPr>
        <w:t>全球治理引论</w:t>
      </w:r>
      <w:r w:rsidR="000957CF">
        <w:rPr>
          <w:rFonts w:asciiTheme="minorEastAsia" w:hAnsiTheme="minorEastAsia" w:hint="eastAsia"/>
        </w:rPr>
        <w:t>”，</w:t>
      </w:r>
      <w:r w:rsidRPr="008F1378">
        <w:rPr>
          <w:rFonts w:asciiTheme="minorEastAsia" w:hAnsiTheme="minorEastAsia" w:hint="eastAsia"/>
        </w:rPr>
        <w:t>《马克思主义与现实》2002年第1期；</w:t>
      </w:r>
    </w:p>
    <w:p w:rsidR="008F1378" w:rsidRDefault="008F1378" w:rsidP="003C6FB3">
      <w:pPr>
        <w:rPr>
          <w:rFonts w:asciiTheme="minorEastAsia" w:hAnsiTheme="minorEastAsia"/>
        </w:rPr>
      </w:pPr>
      <w:r>
        <w:rPr>
          <w:rFonts w:asciiTheme="minorEastAsia" w:hAnsiTheme="minorEastAsia"/>
        </w:rPr>
        <w:t>10.</w:t>
      </w:r>
      <w:r w:rsidR="000957CF">
        <w:rPr>
          <w:rFonts w:asciiTheme="minorEastAsia" w:hAnsiTheme="minorEastAsia" w:hint="eastAsia"/>
        </w:rPr>
        <w:t>“</w:t>
      </w:r>
      <w:r w:rsidR="000957CF" w:rsidRPr="008F1378">
        <w:rPr>
          <w:rFonts w:asciiTheme="minorEastAsia" w:hAnsiTheme="minorEastAsia" w:hint="eastAsia"/>
        </w:rPr>
        <w:t>中国公民社会：概念、分类与制度环境</w:t>
      </w:r>
      <w:r w:rsidR="000957CF">
        <w:rPr>
          <w:rFonts w:asciiTheme="minorEastAsia" w:hAnsiTheme="minorEastAsia" w:hint="eastAsia"/>
        </w:rPr>
        <w:t>”，</w:t>
      </w:r>
      <w:r w:rsidRPr="008F1378">
        <w:rPr>
          <w:rFonts w:asciiTheme="minorEastAsia" w:hAnsiTheme="minorEastAsia" w:hint="eastAsia"/>
        </w:rPr>
        <w:t>《中国社会科学》2006年第1期；</w:t>
      </w:r>
      <w:r>
        <w:rPr>
          <w:rFonts w:asciiTheme="minorEastAsia" w:hAnsiTheme="minorEastAsia" w:hint="eastAsia"/>
        </w:rPr>
        <w:t>11.</w:t>
      </w:r>
      <w:r w:rsidR="000957CF">
        <w:rPr>
          <w:rFonts w:asciiTheme="minorEastAsia" w:hAnsiTheme="minorEastAsia" w:hint="eastAsia"/>
        </w:rPr>
        <w:t>“</w:t>
      </w:r>
      <w:r w:rsidR="000957CF">
        <w:rPr>
          <w:rFonts w:asciiTheme="minorEastAsia" w:hAnsiTheme="minorEastAsia" w:hint="eastAsia"/>
        </w:rPr>
        <w:t>现代化与全球化双重变奏下的中国文化发展逻辑</w:t>
      </w:r>
      <w:r w:rsidR="000957CF">
        <w:rPr>
          <w:rFonts w:asciiTheme="minorEastAsia" w:hAnsiTheme="minorEastAsia" w:hint="eastAsia"/>
        </w:rPr>
        <w:t>”</w:t>
      </w:r>
      <w:r w:rsidR="009B1649">
        <w:rPr>
          <w:rFonts w:asciiTheme="minorEastAsia" w:hAnsiTheme="minorEastAsia" w:hint="eastAsia"/>
        </w:rPr>
        <w:t>，</w:t>
      </w:r>
      <w:r w:rsidRPr="008F1378">
        <w:rPr>
          <w:rFonts w:asciiTheme="minorEastAsia" w:hAnsiTheme="minorEastAsia" w:hint="eastAsia"/>
        </w:rPr>
        <w:t>《学术月刊》2006年第4期；</w:t>
      </w:r>
    </w:p>
    <w:p w:rsidR="008F1378" w:rsidRDefault="008F1378" w:rsidP="003C6FB3">
      <w:pPr>
        <w:rPr>
          <w:rFonts w:asciiTheme="minorEastAsia" w:hAnsiTheme="minorEastAsia"/>
        </w:rPr>
      </w:pPr>
      <w:r>
        <w:rPr>
          <w:rFonts w:asciiTheme="minorEastAsia" w:hAnsiTheme="minorEastAsia"/>
        </w:rPr>
        <w:t>12.</w:t>
      </w:r>
      <w:r w:rsidR="000957CF">
        <w:rPr>
          <w:rFonts w:asciiTheme="minorEastAsia" w:hAnsiTheme="minorEastAsia" w:hint="eastAsia"/>
        </w:rPr>
        <w:t>“</w:t>
      </w:r>
      <w:r w:rsidR="000957CF" w:rsidRPr="008F1378">
        <w:rPr>
          <w:rFonts w:asciiTheme="minorEastAsia" w:hAnsiTheme="minorEastAsia" w:hint="eastAsia"/>
        </w:rPr>
        <w:t>官本主义引论：对中国传统社会的一种政治学分析</w:t>
      </w:r>
      <w:r w:rsidR="000957CF">
        <w:rPr>
          <w:rFonts w:asciiTheme="minorEastAsia" w:hAnsiTheme="minorEastAsia" w:hint="eastAsia"/>
        </w:rPr>
        <w:t>”，</w:t>
      </w:r>
      <w:r w:rsidRPr="008F1378">
        <w:rPr>
          <w:rFonts w:asciiTheme="minorEastAsia" w:hAnsiTheme="minorEastAsia" w:hint="eastAsia"/>
        </w:rPr>
        <w:t>《学术前沿》2013年第25期；</w:t>
      </w:r>
    </w:p>
    <w:p w:rsidR="008F1378" w:rsidRDefault="008F1378" w:rsidP="003C6FB3">
      <w:pPr>
        <w:rPr>
          <w:rFonts w:asciiTheme="minorEastAsia" w:hAnsiTheme="minorEastAsia"/>
        </w:rPr>
      </w:pPr>
      <w:r>
        <w:rPr>
          <w:rFonts w:asciiTheme="minorEastAsia" w:hAnsiTheme="minorEastAsia"/>
        </w:rPr>
        <w:t>13.</w:t>
      </w:r>
      <w:r w:rsidR="000957CF">
        <w:rPr>
          <w:rFonts w:asciiTheme="minorEastAsia" w:hAnsiTheme="minorEastAsia" w:hint="eastAsia"/>
        </w:rPr>
        <w:t>“</w:t>
      </w:r>
      <w:r w:rsidR="000957CF" w:rsidRPr="008F1378">
        <w:rPr>
          <w:rFonts w:asciiTheme="minorEastAsia" w:hAnsiTheme="minorEastAsia" w:hint="eastAsia"/>
        </w:rPr>
        <w:t>俄罗斯民主：中国学者的视角</w:t>
      </w:r>
      <w:r w:rsidR="000957CF">
        <w:rPr>
          <w:rFonts w:asciiTheme="minorEastAsia" w:hAnsiTheme="minorEastAsia" w:hint="eastAsia"/>
        </w:rPr>
        <w:t>”，</w:t>
      </w:r>
      <w:r w:rsidRPr="008F1378">
        <w:rPr>
          <w:rFonts w:asciiTheme="minorEastAsia" w:hAnsiTheme="minorEastAsia" w:hint="eastAsia"/>
        </w:rPr>
        <w:t>《国际政治研究》2016年第2</w:t>
      </w:r>
      <w:r w:rsidR="000957CF">
        <w:rPr>
          <w:rFonts w:asciiTheme="minorEastAsia" w:hAnsiTheme="minorEastAsia" w:hint="eastAsia"/>
        </w:rPr>
        <w:t>期</w:t>
      </w:r>
      <w:r w:rsidRPr="008F1378">
        <w:rPr>
          <w:rFonts w:asciiTheme="minorEastAsia" w:hAnsiTheme="minorEastAsia" w:hint="eastAsia"/>
        </w:rPr>
        <w:t>；</w:t>
      </w:r>
    </w:p>
    <w:p w:rsidR="008F1378" w:rsidRDefault="008F1378" w:rsidP="003C6FB3">
      <w:pPr>
        <w:rPr>
          <w:rFonts w:asciiTheme="minorEastAsia" w:hAnsiTheme="minorEastAsia"/>
        </w:rPr>
      </w:pPr>
      <w:r>
        <w:rPr>
          <w:rFonts w:asciiTheme="minorEastAsia" w:hAnsiTheme="minorEastAsia" w:hint="eastAsia"/>
        </w:rPr>
        <w:t>14.</w:t>
      </w:r>
      <w:r w:rsidR="000957CF">
        <w:rPr>
          <w:rFonts w:asciiTheme="minorEastAsia" w:hAnsiTheme="minorEastAsia" w:hint="eastAsia"/>
        </w:rPr>
        <w:t>“</w:t>
      </w:r>
      <w:r w:rsidR="000957CF" w:rsidRPr="008F1378">
        <w:rPr>
          <w:rFonts w:asciiTheme="minorEastAsia" w:hAnsiTheme="minorEastAsia" w:hint="eastAsia"/>
        </w:rPr>
        <w:t>权力与权威：新的解释</w:t>
      </w:r>
      <w:r w:rsidR="000957CF">
        <w:rPr>
          <w:rFonts w:asciiTheme="minorEastAsia" w:hAnsiTheme="minorEastAsia" w:hint="eastAsia"/>
        </w:rPr>
        <w:t>”，</w:t>
      </w:r>
      <w:r w:rsidRPr="008F1378">
        <w:rPr>
          <w:rFonts w:asciiTheme="minorEastAsia" w:hAnsiTheme="minorEastAsia" w:hint="eastAsia"/>
        </w:rPr>
        <w:t>《中国人民大学学报》2016年第3期；</w:t>
      </w:r>
    </w:p>
    <w:p w:rsidR="004F367D" w:rsidRDefault="004F367D" w:rsidP="004F367D">
      <w:r>
        <w:t>1</w:t>
      </w:r>
      <w:r>
        <w:rPr>
          <w:rFonts w:hint="eastAsia"/>
        </w:rPr>
        <w:t>5.</w:t>
      </w:r>
      <w:r>
        <w:t xml:space="preserve"> </w:t>
      </w:r>
      <w:r>
        <w:rPr>
          <w:rFonts w:hint="eastAsia"/>
        </w:rPr>
        <w:t>“马基雅维里悖论辨析”，《北京大学学报》，</w:t>
      </w:r>
      <w:r>
        <w:rPr>
          <w:rFonts w:hint="eastAsia"/>
        </w:rPr>
        <w:t>2017</w:t>
      </w:r>
      <w:r>
        <w:rPr>
          <w:rFonts w:hint="eastAsia"/>
        </w:rPr>
        <w:t>年第</w:t>
      </w:r>
      <w:r>
        <w:rPr>
          <w:rFonts w:hint="eastAsia"/>
        </w:rPr>
        <w:t>5</w:t>
      </w:r>
      <w:r>
        <w:rPr>
          <w:rFonts w:hint="eastAsia"/>
        </w:rPr>
        <w:t>期。</w:t>
      </w:r>
    </w:p>
    <w:p w:rsidR="009B1649" w:rsidRDefault="009B1649" w:rsidP="009B1649">
      <w:r>
        <w:t>1</w:t>
      </w:r>
      <w:r>
        <w:t>6</w:t>
      </w:r>
      <w:r>
        <w:t xml:space="preserve">. </w:t>
      </w:r>
      <w:r w:rsidRPr="00AA23A5">
        <w:rPr>
          <w:rFonts w:hint="eastAsia"/>
        </w:rPr>
        <w:t>“</w:t>
      </w:r>
      <w:r>
        <w:rPr>
          <w:rFonts w:hint="eastAsia"/>
        </w:rPr>
        <w:t>重新思考平等、公平与正义</w:t>
      </w:r>
      <w:r w:rsidRPr="00AA23A5">
        <w:rPr>
          <w:rFonts w:hint="eastAsia"/>
        </w:rPr>
        <w:t>”，《</w:t>
      </w:r>
      <w:r>
        <w:rPr>
          <w:rFonts w:hint="eastAsia"/>
        </w:rPr>
        <w:t>学术月刊</w:t>
      </w:r>
      <w:r w:rsidRPr="00AA23A5">
        <w:rPr>
          <w:rFonts w:hint="eastAsia"/>
        </w:rPr>
        <w:t>》，</w:t>
      </w:r>
      <w:r w:rsidRPr="00AA23A5">
        <w:rPr>
          <w:rFonts w:hint="eastAsia"/>
        </w:rPr>
        <w:t>201</w:t>
      </w:r>
      <w:r>
        <w:t>7</w:t>
      </w:r>
      <w:r w:rsidRPr="00AA23A5">
        <w:rPr>
          <w:rFonts w:hint="eastAsia"/>
        </w:rPr>
        <w:t>年第</w:t>
      </w:r>
      <w:r>
        <w:rPr>
          <w:rFonts w:hint="eastAsia"/>
        </w:rPr>
        <w:t>4</w:t>
      </w:r>
      <w:r w:rsidRPr="00AA23A5">
        <w:rPr>
          <w:rFonts w:hint="eastAsia"/>
        </w:rPr>
        <w:t>期；</w:t>
      </w:r>
    </w:p>
    <w:p w:rsidR="009B1649" w:rsidRPr="00AA23A5" w:rsidRDefault="009B1649" w:rsidP="009B1649">
      <w:r>
        <w:rPr>
          <w:rFonts w:hint="eastAsia"/>
        </w:rPr>
        <w:t>17</w:t>
      </w:r>
      <w:r>
        <w:t xml:space="preserve">. </w:t>
      </w:r>
      <w:r>
        <w:rPr>
          <w:rFonts w:hint="eastAsia"/>
        </w:rPr>
        <w:t>“全球化时代的民粹主义</w:t>
      </w:r>
      <w:r w:rsidRPr="00AA23A5">
        <w:rPr>
          <w:rFonts w:hint="eastAsia"/>
        </w:rPr>
        <w:t>”，《国际政治研究》，</w:t>
      </w:r>
      <w:r w:rsidRPr="00AA23A5">
        <w:rPr>
          <w:rFonts w:hint="eastAsia"/>
        </w:rPr>
        <w:t>201</w:t>
      </w:r>
      <w:r>
        <w:t>7</w:t>
      </w:r>
      <w:r w:rsidRPr="00AA23A5">
        <w:rPr>
          <w:rFonts w:hint="eastAsia"/>
        </w:rPr>
        <w:t>年第</w:t>
      </w:r>
      <w:r>
        <w:t>1</w:t>
      </w:r>
      <w:r w:rsidRPr="00AA23A5">
        <w:rPr>
          <w:rFonts w:hint="eastAsia"/>
        </w:rPr>
        <w:t>期；</w:t>
      </w:r>
    </w:p>
    <w:p w:rsidR="004F367D" w:rsidRDefault="004F367D" w:rsidP="004F367D">
      <w:r>
        <w:t>1</w:t>
      </w:r>
      <w:r w:rsidR="009B1649">
        <w:t>8</w:t>
      </w:r>
      <w:r>
        <w:t>. “</w:t>
      </w:r>
      <w:r>
        <w:rPr>
          <w:rFonts w:hint="eastAsia"/>
        </w:rPr>
        <w:t>论人的尊严</w:t>
      </w:r>
      <w:r>
        <w:t>”</w:t>
      </w:r>
      <w:r>
        <w:rPr>
          <w:rFonts w:hint="eastAsia"/>
        </w:rPr>
        <w:t>，《北大政治学评论》，商务印书馆，</w:t>
      </w:r>
      <w:r>
        <w:rPr>
          <w:rFonts w:hint="eastAsia"/>
        </w:rPr>
        <w:t>2018</w:t>
      </w:r>
      <w:r>
        <w:rPr>
          <w:rFonts w:hint="eastAsia"/>
        </w:rPr>
        <w:t>年第</w:t>
      </w:r>
      <w:r>
        <w:rPr>
          <w:rFonts w:hint="eastAsia"/>
        </w:rPr>
        <w:t>1</w:t>
      </w:r>
      <w:r>
        <w:rPr>
          <w:rFonts w:hint="eastAsia"/>
        </w:rPr>
        <w:t>辑；</w:t>
      </w:r>
    </w:p>
    <w:p w:rsidR="009B1649" w:rsidRDefault="009B1649" w:rsidP="004F367D">
      <w:r>
        <w:t>19. “</w:t>
      </w:r>
      <w:r>
        <w:rPr>
          <w:rFonts w:hint="eastAsia"/>
        </w:rPr>
        <w:t>中国的治理改革（</w:t>
      </w:r>
      <w:r>
        <w:rPr>
          <w:rFonts w:hint="eastAsia"/>
        </w:rPr>
        <w:t>1978</w:t>
      </w:r>
      <w:r>
        <w:t>-2018</w:t>
      </w:r>
      <w:r>
        <w:rPr>
          <w:rFonts w:hint="eastAsia"/>
        </w:rPr>
        <w:t>）</w:t>
      </w:r>
      <w:r>
        <w:t>”</w:t>
      </w:r>
      <w:r>
        <w:rPr>
          <w:rFonts w:hint="eastAsia"/>
        </w:rPr>
        <w:t>，《武汉大学学报》，</w:t>
      </w:r>
      <w:r>
        <w:rPr>
          <w:rFonts w:hint="eastAsia"/>
        </w:rPr>
        <w:t>2</w:t>
      </w:r>
      <w:r>
        <w:t>018</w:t>
      </w:r>
      <w:r>
        <w:rPr>
          <w:rFonts w:hint="eastAsia"/>
        </w:rPr>
        <w:t>年第</w:t>
      </w:r>
      <w:r>
        <w:rPr>
          <w:rFonts w:hint="eastAsia"/>
        </w:rPr>
        <w:t>3</w:t>
      </w:r>
      <w:r>
        <w:rPr>
          <w:rFonts w:hint="eastAsia"/>
        </w:rPr>
        <w:t>期；</w:t>
      </w:r>
    </w:p>
    <w:p w:rsidR="009B1649" w:rsidRDefault="009B1649" w:rsidP="004F367D">
      <w:r>
        <w:rPr>
          <w:rFonts w:hint="eastAsia"/>
        </w:rPr>
        <w:t>20</w:t>
      </w:r>
      <w:r>
        <w:t>. “</w:t>
      </w:r>
      <w:r>
        <w:rPr>
          <w:rFonts w:hint="eastAsia"/>
        </w:rPr>
        <w:t>中国政治学的主要趋势（</w:t>
      </w:r>
      <w:r>
        <w:rPr>
          <w:rFonts w:hint="eastAsia"/>
        </w:rPr>
        <w:t>1</w:t>
      </w:r>
      <w:r>
        <w:t>978-2018</w:t>
      </w:r>
      <w:r>
        <w:rPr>
          <w:rFonts w:hint="eastAsia"/>
        </w:rPr>
        <w:t>））</w:t>
      </w:r>
      <w:r>
        <w:t>”</w:t>
      </w:r>
      <w:r>
        <w:rPr>
          <w:rFonts w:hint="eastAsia"/>
        </w:rPr>
        <w:t>，《北京大学学报》，</w:t>
      </w:r>
      <w:r>
        <w:rPr>
          <w:rFonts w:hint="eastAsia"/>
        </w:rPr>
        <w:t>2</w:t>
      </w:r>
      <w:r>
        <w:t>018</w:t>
      </w:r>
      <w:r>
        <w:rPr>
          <w:rFonts w:hint="eastAsia"/>
        </w:rPr>
        <w:t>年第</w:t>
      </w:r>
      <w:r>
        <w:rPr>
          <w:rFonts w:hint="eastAsia"/>
        </w:rPr>
        <w:t>5</w:t>
      </w:r>
      <w:r>
        <w:rPr>
          <w:rFonts w:hint="eastAsia"/>
        </w:rPr>
        <w:t>期；</w:t>
      </w:r>
    </w:p>
    <w:p w:rsidR="008F1378" w:rsidRDefault="009B1649" w:rsidP="003C6FB3">
      <w:pPr>
        <w:rPr>
          <w:rFonts w:asciiTheme="minorEastAsia" w:hAnsiTheme="minorEastAsia"/>
        </w:rPr>
      </w:pPr>
      <w:r>
        <w:rPr>
          <w:rFonts w:asciiTheme="minorEastAsia" w:hAnsiTheme="minorEastAsia" w:hint="eastAsia"/>
        </w:rPr>
        <w:t>21</w:t>
      </w:r>
      <w:r w:rsidR="008F1378">
        <w:rPr>
          <w:rFonts w:asciiTheme="minorEastAsia" w:hAnsiTheme="minorEastAsia" w:hint="eastAsia"/>
        </w:rPr>
        <w:t>.</w:t>
      </w:r>
      <w:r w:rsidR="008F1378" w:rsidRPr="008F1378">
        <w:rPr>
          <w:rFonts w:asciiTheme="minorEastAsia" w:hAnsiTheme="minorEastAsia" w:hint="eastAsia"/>
        </w:rPr>
        <w:t>“Toward an Incremental Democracy and Governance: Chinese Theories and Assessment Criteria”（New Political Science, June 2002）；</w:t>
      </w:r>
    </w:p>
    <w:p w:rsidR="008F1378" w:rsidRDefault="009B1649" w:rsidP="003C6FB3">
      <w:pPr>
        <w:rPr>
          <w:rFonts w:asciiTheme="minorEastAsia" w:hAnsiTheme="minorEastAsia"/>
        </w:rPr>
      </w:pPr>
      <w:r>
        <w:rPr>
          <w:rFonts w:asciiTheme="minorEastAsia" w:hAnsiTheme="minorEastAsia"/>
        </w:rPr>
        <w:t>22</w:t>
      </w:r>
      <w:r w:rsidR="008F1378">
        <w:rPr>
          <w:rFonts w:asciiTheme="minorEastAsia" w:hAnsiTheme="minorEastAsia"/>
        </w:rPr>
        <w:t>.</w:t>
      </w:r>
      <w:r w:rsidR="008F1378" w:rsidRPr="008F1378">
        <w:rPr>
          <w:rFonts w:asciiTheme="minorEastAsia" w:hAnsiTheme="minorEastAsia" w:hint="eastAsia"/>
        </w:rPr>
        <w:t>“The Emerging of China's Civil Society and Its Significance for Governance”（Focus Asian, Number 11, 2003）；</w:t>
      </w:r>
    </w:p>
    <w:p w:rsidR="008F1378" w:rsidRDefault="009B1649" w:rsidP="003C6FB3">
      <w:pPr>
        <w:rPr>
          <w:rFonts w:asciiTheme="minorEastAsia" w:hAnsiTheme="minorEastAsia"/>
        </w:rPr>
      </w:pPr>
      <w:r>
        <w:rPr>
          <w:rFonts w:asciiTheme="minorEastAsia" w:hAnsiTheme="minorEastAsia"/>
        </w:rPr>
        <w:t>23</w:t>
      </w:r>
      <w:r w:rsidR="008F1378">
        <w:rPr>
          <w:rFonts w:asciiTheme="minorEastAsia" w:hAnsiTheme="minorEastAsia"/>
        </w:rPr>
        <w:t>.</w:t>
      </w:r>
      <w:r w:rsidR="008F1378" w:rsidRPr="008F1378">
        <w:rPr>
          <w:rFonts w:asciiTheme="minorEastAsia" w:hAnsiTheme="minorEastAsia" w:hint="eastAsia"/>
        </w:rPr>
        <w:t>“The Developmental Logic of Chinese Culture under Modernization and Globalization”（Boundary 2, Summer 2008）；</w:t>
      </w:r>
    </w:p>
    <w:p w:rsidR="008F1378" w:rsidRDefault="009B1649" w:rsidP="003C6FB3">
      <w:pPr>
        <w:rPr>
          <w:rFonts w:asciiTheme="minorEastAsia" w:hAnsiTheme="minorEastAsia"/>
        </w:rPr>
      </w:pPr>
      <w:r>
        <w:rPr>
          <w:rFonts w:asciiTheme="minorEastAsia" w:hAnsiTheme="minorEastAsia" w:hint="eastAsia"/>
        </w:rPr>
        <w:t>24</w:t>
      </w:r>
      <w:r w:rsidR="008F1378">
        <w:rPr>
          <w:rFonts w:asciiTheme="minorEastAsia" w:hAnsiTheme="minorEastAsia" w:hint="eastAsia"/>
        </w:rPr>
        <w:t>.</w:t>
      </w:r>
      <w:r w:rsidR="008F1378" w:rsidRPr="008F1378">
        <w:rPr>
          <w:rFonts w:asciiTheme="minorEastAsia" w:hAnsiTheme="minorEastAsia" w:hint="eastAsia"/>
        </w:rPr>
        <w:t>“A Journey of Five Roads toward Democratic Governance”（Global Asia, Summer 2010）；</w:t>
      </w:r>
    </w:p>
    <w:p w:rsidR="008F1378" w:rsidRDefault="009B1649" w:rsidP="003C6FB3">
      <w:pPr>
        <w:rPr>
          <w:rFonts w:asciiTheme="minorEastAsia" w:hAnsiTheme="minorEastAsia"/>
        </w:rPr>
      </w:pPr>
      <w:r>
        <w:rPr>
          <w:rFonts w:asciiTheme="minorEastAsia" w:hAnsiTheme="minorEastAsia" w:hint="eastAsia"/>
        </w:rPr>
        <w:t>25</w:t>
      </w:r>
      <w:r w:rsidR="008F1378">
        <w:rPr>
          <w:rFonts w:asciiTheme="minorEastAsia" w:hAnsiTheme="minorEastAsia" w:hint="eastAsia"/>
        </w:rPr>
        <w:t>.</w:t>
      </w:r>
      <w:r w:rsidR="008F1378" w:rsidRPr="008F1378">
        <w:rPr>
          <w:rFonts w:asciiTheme="minorEastAsia" w:hAnsiTheme="minorEastAsia" w:hint="eastAsia"/>
        </w:rPr>
        <w:t>“A Significant Shift towards Social Governance”（East Asia Forum Quarterly, June 2011）；</w:t>
      </w:r>
    </w:p>
    <w:p w:rsidR="003C6FB3" w:rsidRDefault="008F1378" w:rsidP="003C6FB3">
      <w:pPr>
        <w:rPr>
          <w:rFonts w:asciiTheme="minorEastAsia" w:hAnsiTheme="minorEastAsia"/>
        </w:rPr>
      </w:pPr>
      <w:r>
        <w:rPr>
          <w:rFonts w:asciiTheme="minorEastAsia" w:hAnsiTheme="minorEastAsia"/>
        </w:rPr>
        <w:t>2</w:t>
      </w:r>
      <w:r w:rsidR="009B1649">
        <w:rPr>
          <w:rFonts w:asciiTheme="minorEastAsia" w:hAnsiTheme="minorEastAsia"/>
        </w:rPr>
        <w:t>6</w:t>
      </w:r>
      <w:r>
        <w:rPr>
          <w:rFonts w:asciiTheme="minorEastAsia" w:hAnsiTheme="minorEastAsia"/>
        </w:rPr>
        <w:t>.</w:t>
      </w:r>
      <w:r w:rsidRPr="008F1378">
        <w:rPr>
          <w:rFonts w:asciiTheme="minorEastAsia" w:hAnsiTheme="minorEastAsia" w:hint="eastAsia"/>
        </w:rPr>
        <w:t>“An Essay on Officialism (Guanben Zhuyi): A Political Analysis of Chinese Traditional Society”（Journal of Chinese Political Science, June 2014）。</w:t>
      </w:r>
    </w:p>
    <w:p w:rsidR="009B1649" w:rsidRDefault="009B1649" w:rsidP="009B1649">
      <w:pPr>
        <w:rPr>
          <w:rFonts w:ascii="Times New Roman" w:eastAsia="宋体" w:hAnsi="Times New Roman" w:cs="Times New Roman"/>
          <w:b/>
          <w:kern w:val="0"/>
        </w:rPr>
      </w:pPr>
      <w:r>
        <w:rPr>
          <w:rFonts w:hint="eastAsia"/>
        </w:rPr>
        <w:t>27</w:t>
      </w:r>
      <w:r w:rsidRPr="00AA23A5">
        <w:rPr>
          <w:rFonts w:hint="eastAsia"/>
        </w:rPr>
        <w:t xml:space="preserve">. </w:t>
      </w:r>
      <w:r w:rsidRPr="00AA23A5">
        <w:rPr>
          <w:rFonts w:ascii="Times New Roman" w:hAnsi="Times New Roman" w:cs="Times New Roman"/>
        </w:rPr>
        <w:t xml:space="preserve"> </w:t>
      </w:r>
      <w:r w:rsidRPr="00AA23A5">
        <w:rPr>
          <w:rFonts w:ascii="Times New Roman" w:eastAsia="宋体" w:hAnsi="Times New Roman" w:cs="Times New Roman"/>
          <w:kern w:val="0"/>
        </w:rPr>
        <w:t xml:space="preserve">Learning, training, and governing: the CCP’s cadre education since the reform, </w:t>
      </w:r>
      <w:r w:rsidRPr="00AA23A5">
        <w:rPr>
          <w:rFonts w:ascii="Times New Roman" w:eastAsia="宋体" w:hAnsi="Times New Roman" w:cs="Times New Roman"/>
          <w:b/>
          <w:i/>
          <w:kern w:val="0"/>
        </w:rPr>
        <w:lastRenderedPageBreak/>
        <w:t>Journal of Chinese Governance</w:t>
      </w:r>
      <w:r w:rsidRPr="00AA23A5">
        <w:rPr>
          <w:rFonts w:ascii="Times New Roman" w:eastAsia="宋体" w:hAnsi="Times New Roman" w:cs="Times New Roman" w:hint="eastAsia"/>
          <w:b/>
          <w:kern w:val="0"/>
        </w:rPr>
        <w:t xml:space="preserve">, 2016, Vol.1, pp41-54. </w:t>
      </w:r>
    </w:p>
    <w:p w:rsidR="009B1649" w:rsidRDefault="009B1649" w:rsidP="009B1649">
      <w:r>
        <w:t>28</w:t>
      </w:r>
      <w:r>
        <w:t xml:space="preserve">. </w:t>
      </w:r>
      <w:r w:rsidRPr="006D1BE2">
        <w:rPr>
          <w:szCs w:val="21"/>
        </w:rPr>
        <w:t xml:space="preserve"> </w:t>
      </w:r>
      <w:r w:rsidRPr="006D1BE2">
        <w:rPr>
          <w:rStyle w:val="fontstyle01"/>
          <w:sz w:val="21"/>
          <w:szCs w:val="21"/>
        </w:rPr>
        <w:t>Governance and Good Governance: A New Framework for Political Analysis</w:t>
      </w:r>
      <w:r w:rsidRPr="006D1BE2">
        <w:rPr>
          <w:rStyle w:val="fontstyle01"/>
          <w:sz w:val="21"/>
          <w:szCs w:val="21"/>
        </w:rPr>
        <w:t>，</w:t>
      </w:r>
      <w:r>
        <w:rPr>
          <w:rStyle w:val="fontstyle01"/>
          <w:rFonts w:hint="eastAsia"/>
          <w:sz w:val="21"/>
          <w:szCs w:val="21"/>
        </w:rPr>
        <w:t>F</w:t>
      </w:r>
      <w:r>
        <w:rPr>
          <w:rStyle w:val="fontstyle01"/>
          <w:sz w:val="21"/>
          <w:szCs w:val="21"/>
        </w:rPr>
        <w:t>udan Journal of Social Sciences and Humanities, October, 2017</w:t>
      </w:r>
    </w:p>
    <w:p w:rsidR="009B1649" w:rsidRPr="009B1649" w:rsidRDefault="009B1649" w:rsidP="009B1649">
      <w:pPr>
        <w:rPr>
          <w:rFonts w:ascii="Times New Roman" w:hAnsi="Times New Roman" w:cs="Times New Roman"/>
        </w:rPr>
      </w:pPr>
    </w:p>
    <w:p w:rsidR="009B1649" w:rsidRPr="009B1649" w:rsidRDefault="009B1649" w:rsidP="003C6FB3">
      <w:pPr>
        <w:rPr>
          <w:rFonts w:asciiTheme="minorEastAsia" w:hAnsiTheme="minorEastAsia" w:hint="eastAsia"/>
        </w:rPr>
      </w:pPr>
    </w:p>
    <w:p w:rsidR="003C6FB3" w:rsidRDefault="003C6FB3" w:rsidP="003C6FB3">
      <w:pPr>
        <w:rPr>
          <w:rFonts w:asciiTheme="minorEastAsia" w:hAnsiTheme="minorEastAsia"/>
        </w:rPr>
      </w:pPr>
    </w:p>
    <w:p w:rsidR="003C6FB3" w:rsidRPr="00AB3591" w:rsidRDefault="003C6FB3" w:rsidP="003C6FB3">
      <w:pPr>
        <w:rPr>
          <w:rFonts w:asciiTheme="minorEastAsia" w:hAnsiTheme="minorEastAsia"/>
        </w:rPr>
      </w:pPr>
    </w:p>
    <w:sectPr w:rsidR="003C6FB3" w:rsidRPr="00AB359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72DF" w:rsidRDefault="009172DF" w:rsidP="00121E7C">
      <w:r>
        <w:separator/>
      </w:r>
    </w:p>
  </w:endnote>
  <w:endnote w:type="continuationSeparator" w:id="0">
    <w:p w:rsidR="009172DF" w:rsidRDefault="009172DF" w:rsidP="00121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dvPTimesB">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72DF" w:rsidRDefault="009172DF" w:rsidP="00121E7C">
      <w:r>
        <w:separator/>
      </w:r>
    </w:p>
  </w:footnote>
  <w:footnote w:type="continuationSeparator" w:id="0">
    <w:p w:rsidR="009172DF" w:rsidRDefault="009172DF" w:rsidP="00121E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CB0459"/>
    <w:multiLevelType w:val="hybridMultilevel"/>
    <w:tmpl w:val="6C16F726"/>
    <w:lvl w:ilvl="0" w:tplc="0DDE65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6554705"/>
    <w:multiLevelType w:val="hybridMultilevel"/>
    <w:tmpl w:val="E5D017E2"/>
    <w:lvl w:ilvl="0" w:tplc="99B8A10C">
      <w:start w:val="1"/>
      <w:numFmt w:val="decimal"/>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0364ACC"/>
    <w:multiLevelType w:val="hybridMultilevel"/>
    <w:tmpl w:val="186C4E38"/>
    <w:lvl w:ilvl="0" w:tplc="835E4A26">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69B6382"/>
    <w:multiLevelType w:val="hybridMultilevel"/>
    <w:tmpl w:val="4F7A7928"/>
    <w:lvl w:ilvl="0" w:tplc="738660A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3591"/>
    <w:rsid w:val="000957CF"/>
    <w:rsid w:val="00121E7C"/>
    <w:rsid w:val="00273B05"/>
    <w:rsid w:val="003C6FB3"/>
    <w:rsid w:val="00484B2D"/>
    <w:rsid w:val="004F367D"/>
    <w:rsid w:val="005B3ADA"/>
    <w:rsid w:val="006060C9"/>
    <w:rsid w:val="00707D7D"/>
    <w:rsid w:val="00891855"/>
    <w:rsid w:val="008F1378"/>
    <w:rsid w:val="009172DF"/>
    <w:rsid w:val="009579A0"/>
    <w:rsid w:val="009B1649"/>
    <w:rsid w:val="00AB3591"/>
    <w:rsid w:val="00B54D3C"/>
    <w:rsid w:val="00BC62C1"/>
    <w:rsid w:val="00CD51C3"/>
    <w:rsid w:val="00F25B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A96BDD-7995-4028-AF6A-4644B4D19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3591"/>
    <w:pPr>
      <w:widowControl w:val="0"/>
      <w:jc w:val="both"/>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B3591"/>
    <w:rPr>
      <w:color w:val="0000FF" w:themeColor="hyperlink"/>
      <w:u w:val="single"/>
    </w:rPr>
  </w:style>
  <w:style w:type="paragraph" w:styleId="a4">
    <w:name w:val="Normal (Web)"/>
    <w:basedOn w:val="a"/>
    <w:uiPriority w:val="99"/>
    <w:unhideWhenUsed/>
    <w:rsid w:val="005B3ADA"/>
    <w:pPr>
      <w:widowControl/>
      <w:spacing w:before="100" w:beforeAutospacing="1" w:after="100" w:afterAutospacing="1"/>
      <w:jc w:val="left"/>
    </w:pPr>
    <w:rPr>
      <w:rFonts w:ascii="宋体" w:eastAsia="宋体" w:hAnsi="宋体" w:cs="宋体"/>
      <w:kern w:val="0"/>
    </w:rPr>
  </w:style>
  <w:style w:type="character" w:styleId="a5">
    <w:name w:val="Strong"/>
    <w:basedOn w:val="a0"/>
    <w:uiPriority w:val="22"/>
    <w:qFormat/>
    <w:rsid w:val="005B3ADA"/>
    <w:rPr>
      <w:b/>
      <w:bCs/>
    </w:rPr>
  </w:style>
  <w:style w:type="paragraph" w:styleId="a6">
    <w:name w:val="header"/>
    <w:basedOn w:val="a"/>
    <w:link w:val="Char"/>
    <w:uiPriority w:val="99"/>
    <w:unhideWhenUsed/>
    <w:rsid w:val="00121E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121E7C"/>
    <w:rPr>
      <w:sz w:val="18"/>
      <w:szCs w:val="18"/>
    </w:rPr>
  </w:style>
  <w:style w:type="paragraph" w:styleId="a7">
    <w:name w:val="footer"/>
    <w:basedOn w:val="a"/>
    <w:link w:val="Char0"/>
    <w:uiPriority w:val="99"/>
    <w:unhideWhenUsed/>
    <w:rsid w:val="00121E7C"/>
    <w:pPr>
      <w:tabs>
        <w:tab w:val="center" w:pos="4153"/>
        <w:tab w:val="right" w:pos="8306"/>
      </w:tabs>
      <w:snapToGrid w:val="0"/>
      <w:jc w:val="left"/>
    </w:pPr>
    <w:rPr>
      <w:sz w:val="18"/>
      <w:szCs w:val="18"/>
    </w:rPr>
  </w:style>
  <w:style w:type="character" w:customStyle="1" w:styleId="Char0">
    <w:name w:val="页脚 Char"/>
    <w:basedOn w:val="a0"/>
    <w:link w:val="a7"/>
    <w:uiPriority w:val="99"/>
    <w:rsid w:val="00121E7C"/>
    <w:rPr>
      <w:sz w:val="18"/>
      <w:szCs w:val="18"/>
    </w:rPr>
  </w:style>
  <w:style w:type="paragraph" w:styleId="a8">
    <w:name w:val="List Paragraph"/>
    <w:basedOn w:val="a"/>
    <w:uiPriority w:val="34"/>
    <w:qFormat/>
    <w:rsid w:val="008F1378"/>
    <w:pPr>
      <w:ind w:firstLineChars="200" w:firstLine="420"/>
    </w:pPr>
  </w:style>
  <w:style w:type="character" w:customStyle="1" w:styleId="fontstyle01">
    <w:name w:val="fontstyle01"/>
    <w:basedOn w:val="a0"/>
    <w:rsid w:val="009B1649"/>
    <w:rPr>
      <w:rFonts w:ascii="AdvPTimesB" w:hAnsi="AdvPTimesB"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3552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613</Words>
  <Characters>3495</Characters>
  <Application>Microsoft Office Word</Application>
  <DocSecurity>0</DocSecurity>
  <Lines>29</Lines>
  <Paragraphs>8</Paragraphs>
  <ScaleCrop>false</ScaleCrop>
  <Company/>
  <LinksUpToDate>false</LinksUpToDate>
  <CharactersWithSpaces>4100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YUKP</cp:lastModifiedBy>
  <cp:revision>4</cp:revision>
  <dcterms:created xsi:type="dcterms:W3CDTF">2018-10-20T08:32:00Z</dcterms:created>
  <dcterms:modified xsi:type="dcterms:W3CDTF">2018-10-20T08:53:00Z</dcterms:modified>
</cp:coreProperties>
</file>