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费海汀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系别：政治学研究中心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职称：助理教授</w:t>
      </w:r>
      <w:r w:rsidRPr="00CE5695">
        <w:rPr>
          <w:rFonts w:ascii="微软雅黑" w:eastAsia="微软雅黑" w:hAnsi="微软雅黑"/>
        </w:rPr>
        <w:t xml:space="preserve"> 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Email：</w:t>
      </w:r>
      <w:r w:rsidRPr="00CE5695">
        <w:rPr>
          <w:rFonts w:ascii="微软雅黑" w:eastAsia="微软雅黑" w:hAnsi="微软雅黑"/>
        </w:rPr>
        <w:t>feihaiting@outlook.com</w:t>
      </w:r>
      <w:bookmarkStart w:id="0" w:name="_GoBack"/>
      <w:bookmarkEnd w:id="0"/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</w:p>
    <w:p w:rsidR="00053900" w:rsidRPr="00CE5695" w:rsidRDefault="00875AE3" w:rsidP="00875AE3">
      <w:pPr>
        <w:rPr>
          <w:rFonts w:ascii="微软雅黑" w:eastAsia="微软雅黑" w:hAnsi="微软雅黑"/>
          <w:b/>
        </w:rPr>
      </w:pPr>
      <w:r w:rsidRPr="00CE5695">
        <w:rPr>
          <w:rFonts w:ascii="微软雅黑" w:eastAsia="微软雅黑" w:hAnsi="微软雅黑" w:hint="eastAsia"/>
          <w:b/>
        </w:rPr>
        <w:t>研究领域：</w:t>
      </w:r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  <w:r w:rsidRPr="00CE5695">
        <w:rPr>
          <w:rFonts w:ascii="微软雅黑" w:eastAsia="微软雅黑" w:hAnsi="微软雅黑" w:hint="eastAsia"/>
          <w:b/>
        </w:rPr>
        <w:t>教育背景：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2016.07 ~至今  北京大学政府管理院中国治研究心  博士后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/>
        </w:rPr>
        <w:t>2013.09 ~ 2016.06</w:t>
      </w:r>
      <w:r w:rsidRPr="00CE5695">
        <w:rPr>
          <w:rFonts w:ascii="微软雅黑" w:eastAsia="微软雅黑" w:hAnsi="微软雅黑" w:hint="eastAsia"/>
        </w:rPr>
        <w:t xml:space="preserve"> 俄罗斯国立莫科蒙诺索夫大学  历史系  博士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/>
        </w:rPr>
        <w:t>2011.09 ~ 2013.06</w:t>
      </w:r>
      <w:r w:rsidRPr="00CE5695">
        <w:rPr>
          <w:rFonts w:ascii="微软雅黑" w:eastAsia="微软雅黑" w:hAnsi="微软雅黑" w:hint="eastAsia"/>
        </w:rPr>
        <w:t xml:space="preserve"> 俄罗斯国立莫科蒙诺索夫大学  历史系  硕士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/>
        </w:rPr>
        <w:t>2007.09 ~ 2011.06</w:t>
      </w:r>
      <w:r w:rsidRPr="00CE5695">
        <w:rPr>
          <w:rFonts w:ascii="微软雅黑" w:eastAsia="微软雅黑" w:hAnsi="微软雅黑" w:hint="eastAsia"/>
        </w:rPr>
        <w:t xml:space="preserve"> </w:t>
      </w:r>
      <w:proofErr w:type="gramStart"/>
      <w:r w:rsidRPr="00CE5695">
        <w:rPr>
          <w:rFonts w:ascii="微软雅黑" w:eastAsia="微软雅黑" w:hAnsi="微软雅黑" w:hint="eastAsia"/>
        </w:rPr>
        <w:t>北京大学外国语院俄系</w:t>
      </w:r>
      <w:proofErr w:type="gramEnd"/>
      <w:r w:rsidRPr="00CE5695">
        <w:rPr>
          <w:rFonts w:ascii="微软雅黑" w:eastAsia="微软雅黑" w:hAnsi="微软雅黑" w:hint="eastAsia"/>
        </w:rPr>
        <w:t xml:space="preserve"> 学士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英语能力：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第一外语 ：俄语（专业八级）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第二外语 ：英语（公共六级）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第三外语 ：法语（辅修）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  <w:r w:rsidRPr="00CE5695">
        <w:rPr>
          <w:rFonts w:ascii="微软雅黑" w:eastAsia="微软雅黑" w:hAnsi="微软雅黑" w:hint="eastAsia"/>
          <w:b/>
        </w:rPr>
        <w:t>研究成果：</w:t>
      </w:r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  <w:r w:rsidRPr="00CE5695">
        <w:rPr>
          <w:rFonts w:ascii="微软雅黑" w:eastAsia="微软雅黑" w:hAnsi="微软雅黑" w:hint="eastAsia"/>
          <w:b/>
        </w:rPr>
        <w:t>中文核心（3篇）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>1. 费海汀： 《民粹主义研究：困境与出路》， 欧洲《民粹主义研究：困境与出路》， 欧洲《民粹主义研究：困境与出路》， 欧洲《民粹主义研究：困境与出路》， 欧洲2017年第 3期， 128-148页。（全文被转载 于《新 华文摘》 华文摘</w:t>
      </w:r>
      <w:proofErr w:type="gramStart"/>
      <w:r w:rsidRPr="00CE5695">
        <w:rPr>
          <w:rFonts w:ascii="微软雅黑" w:eastAsia="微软雅黑" w:hAnsi="微软雅黑" w:hint="eastAsia"/>
        </w:rPr>
        <w:t>》</w:t>
      </w:r>
      <w:proofErr w:type="gramEnd"/>
      <w:r w:rsidRPr="00CE5695">
        <w:rPr>
          <w:rFonts w:ascii="微软雅黑" w:eastAsia="微软雅黑" w:hAnsi="微软雅黑" w:hint="eastAsia"/>
        </w:rPr>
        <w:t xml:space="preserve"> 华文摘</w:t>
      </w:r>
      <w:proofErr w:type="gramStart"/>
      <w:r w:rsidRPr="00CE5695">
        <w:rPr>
          <w:rFonts w:ascii="微软雅黑" w:eastAsia="微软雅黑" w:hAnsi="微软雅黑" w:hint="eastAsia"/>
        </w:rPr>
        <w:t>》</w:t>
      </w:r>
      <w:proofErr w:type="gramEnd"/>
      <w:r w:rsidRPr="00CE5695">
        <w:rPr>
          <w:rFonts w:ascii="微软雅黑" w:eastAsia="微软雅黑" w:hAnsi="微软雅黑" w:hint="eastAsia"/>
        </w:rPr>
        <w:t xml:space="preserve"> 2018年第 3期）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lastRenderedPageBreak/>
        <w:t>2. 费海汀： 《俄罗斯民粹主义的历史比较》，国际政治科 《俄罗斯民粹主义的历史比较》，国际政治科学</w:t>
      </w:r>
      <w:proofErr w:type="gramStart"/>
      <w:r w:rsidRPr="00CE5695">
        <w:rPr>
          <w:rFonts w:ascii="微软雅黑" w:eastAsia="微软雅黑" w:hAnsi="微软雅黑" w:hint="eastAsia"/>
        </w:rPr>
        <w:t>》</w:t>
      </w:r>
      <w:proofErr w:type="gramEnd"/>
      <w:r w:rsidRPr="00CE5695">
        <w:rPr>
          <w:rFonts w:ascii="微软雅黑" w:eastAsia="微软雅黑" w:hAnsi="微软雅黑" w:hint="eastAsia"/>
        </w:rPr>
        <w:t>， 2017年第 4期， 90-123页。</w:t>
      </w:r>
    </w:p>
    <w:p w:rsidR="00875AE3" w:rsidRPr="00CE5695" w:rsidRDefault="00875AE3" w:rsidP="00875AE3">
      <w:pPr>
        <w:rPr>
          <w:rFonts w:ascii="微软雅黑" w:eastAsia="微软雅黑" w:hAnsi="微软雅黑"/>
        </w:rPr>
      </w:pPr>
      <w:r w:rsidRPr="00CE5695">
        <w:rPr>
          <w:rFonts w:ascii="微软雅黑" w:eastAsia="微软雅黑" w:hAnsi="微软雅黑" w:hint="eastAsia"/>
        </w:rPr>
        <w:t xml:space="preserve">3. 费海汀： </w:t>
      </w:r>
      <w:proofErr w:type="gramStart"/>
      <w:r w:rsidRPr="00CE5695">
        <w:rPr>
          <w:rFonts w:ascii="微软雅黑" w:eastAsia="微软雅黑" w:hAnsi="微软雅黑" w:hint="eastAsia"/>
        </w:rPr>
        <w:t>《《</w:t>
      </w:r>
      <w:proofErr w:type="gramEnd"/>
      <w:r w:rsidRPr="00CE5695">
        <w:rPr>
          <w:rFonts w:ascii="微软雅黑" w:eastAsia="微软雅黑" w:hAnsi="微软雅黑" w:hint="eastAsia"/>
        </w:rPr>
        <w:t>西方学者视界中的苏联政治（ 20世纪 50~80年代）</w:t>
      </w:r>
      <w:proofErr w:type="gramStart"/>
      <w:r w:rsidRPr="00CE5695">
        <w:rPr>
          <w:rFonts w:ascii="微软雅黑" w:eastAsia="微软雅黑" w:hAnsi="微软雅黑" w:hint="eastAsia"/>
        </w:rPr>
        <w:t>》</w:t>
      </w:r>
      <w:proofErr w:type="gramEnd"/>
      <w:r w:rsidRPr="00CE5695">
        <w:rPr>
          <w:rFonts w:ascii="微软雅黑" w:eastAsia="微软雅黑" w:hAnsi="微软雅黑" w:hint="eastAsia"/>
        </w:rPr>
        <w:t xml:space="preserve">， </w:t>
      </w:r>
      <w:proofErr w:type="gramStart"/>
      <w:r w:rsidRPr="00CE5695">
        <w:rPr>
          <w:rFonts w:ascii="微软雅黑" w:eastAsia="微软雅黑" w:hAnsi="微软雅黑" w:hint="eastAsia"/>
        </w:rPr>
        <w:t>《</w:t>
      </w:r>
      <w:proofErr w:type="gramEnd"/>
      <w:r w:rsidRPr="00CE5695">
        <w:rPr>
          <w:rFonts w:ascii="微软雅黑" w:eastAsia="微软雅黑" w:hAnsi="微软雅黑" w:hint="eastAsia"/>
        </w:rPr>
        <w:t>俄罗斯东欧中亚研究2017年第 6期， 41-57页。（被转载于</w:t>
      </w:r>
      <w:proofErr w:type="gramStart"/>
      <w:r w:rsidRPr="00CE5695">
        <w:rPr>
          <w:rFonts w:ascii="微软雅黑" w:eastAsia="微软雅黑" w:hAnsi="微软雅黑" w:hint="eastAsia"/>
        </w:rPr>
        <w:t>《</w:t>
      </w:r>
      <w:proofErr w:type="gramEnd"/>
      <w:r w:rsidRPr="00CE5695">
        <w:rPr>
          <w:rFonts w:ascii="微软雅黑" w:eastAsia="微软雅黑" w:hAnsi="微软雅黑" w:hint="eastAsia"/>
        </w:rPr>
        <w:t>中国人民大学复印报刊资料</w:t>
      </w:r>
      <w:proofErr w:type="gramStart"/>
      <w:r w:rsidRPr="00CE5695">
        <w:rPr>
          <w:rFonts w:ascii="微软雅黑" w:eastAsia="微软雅黑" w:hAnsi="微软雅黑" w:hint="eastAsia"/>
        </w:rPr>
        <w:t>》</w:t>
      </w:r>
      <w:proofErr w:type="gramEnd"/>
      <w:r w:rsidRPr="00CE5695">
        <w:rPr>
          <w:rFonts w:ascii="微软雅黑" w:eastAsia="微软雅黑" w:hAnsi="微软雅黑" w:hint="eastAsia"/>
        </w:rPr>
        <w:t>2018年第 3期，政治学与社会。）</w:t>
      </w:r>
    </w:p>
    <w:p w:rsidR="00875AE3" w:rsidRPr="00CE5695" w:rsidRDefault="00875AE3" w:rsidP="00875AE3">
      <w:pPr>
        <w:rPr>
          <w:rFonts w:ascii="微软雅黑" w:eastAsia="微软雅黑" w:hAnsi="微软雅黑"/>
          <w:b/>
        </w:rPr>
      </w:pPr>
      <w:r w:rsidRPr="00CE5695">
        <w:rPr>
          <w:rFonts w:ascii="微软雅黑" w:eastAsia="微软雅黑" w:hAnsi="微软雅黑" w:hint="eastAsia"/>
          <w:b/>
        </w:rPr>
        <w:t>俄罗斯联邦教育部最高学术评定委员会 推荐期刊（3篇）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/>
        </w:rPr>
        <w:t>1. 费海汀 ：《拉夫罗思想体系中的国家问题 》（ Проблема государства в идеологии П. Л. Лаврова），《 克里奥 》 （Клио）， 2015年05期，204-211页。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/>
        </w:rPr>
        <w:t xml:space="preserve">2. 费海汀 ：《从“联邦 ”到“斯拉夫联邦 ”——赫尔岑联 邦主义思想的发展研究 （1825-1849）》（ </w:t>
      </w:r>
      <w:proofErr w:type="spellStart"/>
      <w:r w:rsidRPr="00CE5695">
        <w:rPr>
          <w:rFonts w:ascii="微软雅黑" w:eastAsia="微软雅黑" w:hAnsi="微软雅黑" w:cs="Times New Roman"/>
        </w:rPr>
        <w:t>От</w:t>
      </w:r>
      <w:proofErr w:type="spellEnd"/>
      <w:r w:rsidRPr="00CE5695">
        <w:rPr>
          <w:rFonts w:ascii="微软雅黑" w:eastAsia="微软雅黑" w:hAnsi="微软雅黑" w:cs="Times New Roman"/>
        </w:rPr>
        <w:t xml:space="preserve"> «</w:t>
      </w:r>
      <w:proofErr w:type="spellStart"/>
      <w:r w:rsidRPr="00CE5695">
        <w:rPr>
          <w:rFonts w:ascii="微软雅黑" w:eastAsia="微软雅黑" w:hAnsi="微软雅黑" w:cs="Times New Roman"/>
        </w:rPr>
        <w:t>федерации</w:t>
      </w:r>
      <w:proofErr w:type="spellEnd"/>
      <w:r w:rsidRPr="00CE5695">
        <w:rPr>
          <w:rFonts w:ascii="微软雅黑" w:eastAsia="微软雅黑" w:hAnsi="微软雅黑" w:cs="Times New Roman"/>
        </w:rPr>
        <w:t>» к «</w:t>
      </w:r>
      <w:proofErr w:type="spellStart"/>
      <w:r w:rsidRPr="00CE5695">
        <w:rPr>
          <w:rFonts w:ascii="微软雅黑" w:eastAsia="微软雅黑" w:hAnsi="微软雅黑" w:cs="Times New Roman"/>
        </w:rPr>
        <w:t>славянской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федерации</w:t>
      </w:r>
      <w:proofErr w:type="spellEnd"/>
      <w:r w:rsidRPr="00CE5695">
        <w:rPr>
          <w:rFonts w:ascii="微软雅黑" w:eastAsia="微软雅黑" w:hAnsi="微软雅黑" w:cs="Times New Roman"/>
        </w:rPr>
        <w:t xml:space="preserve">» — </w:t>
      </w:r>
      <w:proofErr w:type="spellStart"/>
      <w:r w:rsidRPr="00CE5695">
        <w:rPr>
          <w:rFonts w:ascii="微软雅黑" w:eastAsia="微软雅黑" w:hAnsi="微软雅黑" w:cs="Times New Roman"/>
        </w:rPr>
        <w:t>анализ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развития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федеративных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идей</w:t>
      </w:r>
      <w:proofErr w:type="spellEnd"/>
      <w:r w:rsidRPr="00CE5695">
        <w:rPr>
          <w:rFonts w:ascii="微软雅黑" w:eastAsia="微软雅黑" w:hAnsi="微软雅黑" w:cs="Times New Roman"/>
        </w:rPr>
        <w:t xml:space="preserve"> А. И. Герцена в 1825–1849 гг.），《 克 里奥 》（ Клио）， 2015年10期，202-210页。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/>
        </w:rPr>
        <w:t>3. 费海汀：《俄国史研究在外：评马龙闪、刘建国&lt;俄国民粹主义及其跨世纪影响&gt;》 (</w:t>
      </w:r>
      <w:proofErr w:type="spellStart"/>
      <w:r w:rsidRPr="00CE5695">
        <w:rPr>
          <w:rFonts w:ascii="微软雅黑" w:eastAsia="微软雅黑" w:hAnsi="微软雅黑" w:cs="Times New Roman"/>
        </w:rPr>
        <w:t>Российская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история</w:t>
      </w:r>
      <w:proofErr w:type="spellEnd"/>
      <w:r w:rsidRPr="00CE5695">
        <w:rPr>
          <w:rFonts w:ascii="微软雅黑" w:eastAsia="微软雅黑" w:hAnsi="微软雅黑" w:cs="Times New Roman"/>
        </w:rPr>
        <w:t xml:space="preserve"> в </w:t>
      </w:r>
      <w:proofErr w:type="spellStart"/>
      <w:r w:rsidRPr="00CE5695">
        <w:rPr>
          <w:rFonts w:ascii="微软雅黑" w:eastAsia="微软雅黑" w:hAnsi="微软雅黑" w:cs="Times New Roman"/>
        </w:rPr>
        <w:t>зарубежных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исследованиях</w:t>
      </w:r>
      <w:proofErr w:type="spellEnd"/>
      <w:r w:rsidRPr="00CE5695">
        <w:rPr>
          <w:rFonts w:ascii="微软雅黑" w:eastAsia="微软雅黑" w:hAnsi="微软雅黑" w:cs="Times New Roman"/>
        </w:rPr>
        <w:t xml:space="preserve">: О </w:t>
      </w:r>
      <w:proofErr w:type="spellStart"/>
      <w:r w:rsidRPr="00CE5695">
        <w:rPr>
          <w:rFonts w:ascii="微软雅黑" w:eastAsia="微软雅黑" w:hAnsi="微软雅黑" w:cs="Times New Roman"/>
        </w:rPr>
        <w:t>книге</w:t>
      </w:r>
      <w:proofErr w:type="spellEnd"/>
      <w:r w:rsidRPr="00CE5695">
        <w:rPr>
          <w:rFonts w:ascii="微软雅黑" w:eastAsia="微软雅黑" w:hAnsi="微软雅黑" w:cs="Times New Roman"/>
        </w:rPr>
        <w:t xml:space="preserve"> «</w:t>
      </w:r>
      <w:proofErr w:type="spellStart"/>
      <w:r w:rsidRPr="00CE5695">
        <w:rPr>
          <w:rFonts w:ascii="微软雅黑" w:eastAsia="微软雅黑" w:hAnsi="微软雅黑" w:cs="Times New Roman"/>
        </w:rPr>
        <w:t>Русское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народничество</w:t>
      </w:r>
      <w:proofErr w:type="spellEnd"/>
      <w:r w:rsidRPr="00CE5695">
        <w:rPr>
          <w:rFonts w:ascii="微软雅黑" w:eastAsia="微软雅黑" w:hAnsi="微软雅黑" w:cs="Times New Roman"/>
        </w:rPr>
        <w:t xml:space="preserve"> и </w:t>
      </w:r>
      <w:proofErr w:type="spellStart"/>
      <w:r w:rsidRPr="00CE5695">
        <w:rPr>
          <w:rFonts w:ascii="微软雅黑" w:eastAsia="微软雅黑" w:hAnsi="微软雅黑" w:cs="Times New Roman"/>
        </w:rPr>
        <w:t>его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влияние</w:t>
      </w:r>
      <w:proofErr w:type="spellEnd"/>
      <w:r w:rsidRPr="00CE5695">
        <w:rPr>
          <w:rFonts w:ascii="微软雅黑" w:eastAsia="微软雅黑" w:hAnsi="微软雅黑" w:cs="Times New Roman"/>
        </w:rPr>
        <w:t xml:space="preserve"> в </w:t>
      </w:r>
      <w:proofErr w:type="spellStart"/>
      <w:r w:rsidRPr="00CE5695">
        <w:rPr>
          <w:rFonts w:ascii="微软雅黑" w:eastAsia="微软雅黑" w:hAnsi="微软雅黑" w:cs="Times New Roman"/>
        </w:rPr>
        <w:t>мире</w:t>
      </w:r>
      <w:proofErr w:type="spellEnd"/>
      <w:r w:rsidRPr="00CE5695">
        <w:rPr>
          <w:rFonts w:ascii="微软雅黑" w:eastAsia="微软雅黑" w:hAnsi="微软雅黑" w:cs="Times New Roman"/>
        </w:rPr>
        <w:t xml:space="preserve"> с XIX </w:t>
      </w:r>
      <w:proofErr w:type="spellStart"/>
      <w:r w:rsidRPr="00CE5695">
        <w:rPr>
          <w:rFonts w:ascii="微软雅黑" w:eastAsia="微软雅黑" w:hAnsi="微软雅黑" w:cs="Times New Roman"/>
        </w:rPr>
        <w:t>по</w:t>
      </w:r>
      <w:proofErr w:type="spellEnd"/>
      <w:r w:rsidRPr="00CE5695">
        <w:rPr>
          <w:rFonts w:ascii="微软雅黑" w:eastAsia="微软雅黑" w:hAnsi="微软雅黑" w:cs="Times New Roman"/>
        </w:rPr>
        <w:t xml:space="preserve"> XX в.»)， 《 历史与社会理论教学》（ </w:t>
      </w:r>
      <w:proofErr w:type="spellStart"/>
      <w:r w:rsidRPr="00CE5695">
        <w:rPr>
          <w:rFonts w:ascii="微软雅黑" w:eastAsia="微软雅黑" w:hAnsi="微软雅黑" w:cs="Times New Roman"/>
        </w:rPr>
        <w:t>Преподавание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истории</w:t>
      </w:r>
      <w:proofErr w:type="spellEnd"/>
      <w:r w:rsidRPr="00CE5695">
        <w:rPr>
          <w:rFonts w:ascii="微软雅黑" w:eastAsia="微软雅黑" w:hAnsi="微软雅黑" w:cs="Times New Roman"/>
        </w:rPr>
        <w:t xml:space="preserve"> и </w:t>
      </w:r>
      <w:proofErr w:type="spellStart"/>
      <w:r w:rsidRPr="00CE5695">
        <w:rPr>
          <w:rFonts w:ascii="微软雅黑" w:eastAsia="微软雅黑" w:hAnsi="微软雅黑" w:cs="Times New Roman"/>
        </w:rPr>
        <w:t>обществознания</w:t>
      </w:r>
      <w:proofErr w:type="spellEnd"/>
      <w:r w:rsidRPr="00CE5695">
        <w:rPr>
          <w:rFonts w:ascii="微软雅黑" w:eastAsia="微软雅黑" w:hAnsi="微软雅黑" w:cs="Times New Roman"/>
        </w:rPr>
        <w:t xml:space="preserve"> в </w:t>
      </w:r>
      <w:proofErr w:type="spellStart"/>
      <w:r w:rsidRPr="00CE5695">
        <w:rPr>
          <w:rFonts w:ascii="微软雅黑" w:eastAsia="微软雅黑" w:hAnsi="微软雅黑" w:cs="Times New Roman"/>
        </w:rPr>
        <w:t>школе</w:t>
      </w:r>
      <w:proofErr w:type="spellEnd"/>
      <w:r w:rsidRPr="00CE5695">
        <w:rPr>
          <w:rFonts w:ascii="微软雅黑" w:eastAsia="微软雅黑" w:hAnsi="微软雅黑" w:cs="Times New Roman"/>
        </w:rPr>
        <w:t>）， 2016年03期，67-71页。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  <w:b/>
        </w:rPr>
      </w:pPr>
      <w:r w:rsidRPr="00CE5695">
        <w:rPr>
          <w:rFonts w:ascii="微软雅黑" w:eastAsia="微软雅黑" w:hAnsi="微软雅黑" w:cs="Times New Roman" w:hint="eastAsia"/>
          <w:b/>
        </w:rPr>
        <w:t>其他文章：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费海汀 ：《普京的可控民粹 》（ Putin</w:t>
      </w:r>
      <w:proofErr w:type="gramStart"/>
      <w:r w:rsidRPr="00CE5695">
        <w:rPr>
          <w:rFonts w:ascii="微软雅黑" w:eastAsia="微软雅黑" w:hAnsi="微软雅黑" w:cs="Times New Roman" w:hint="eastAsia"/>
        </w:rPr>
        <w:t>’</w:t>
      </w:r>
      <w:proofErr w:type="gramEnd"/>
      <w:r w:rsidRPr="00CE5695">
        <w:rPr>
          <w:rFonts w:ascii="微软雅黑" w:eastAsia="微软雅黑" w:hAnsi="微软雅黑" w:cs="Times New Roman" w:hint="eastAsia"/>
        </w:rPr>
        <w:t>s managed populism）， 发表于悉尼民主对话网站（ Sydney Democracy Network）， 2017年12月6。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  <w:b/>
        </w:rPr>
      </w:pPr>
      <w:r w:rsidRPr="00CE5695">
        <w:rPr>
          <w:rFonts w:ascii="微软雅黑" w:eastAsia="微软雅黑" w:hAnsi="微软雅黑" w:cs="Times New Roman" w:hint="eastAsia"/>
          <w:b/>
        </w:rPr>
        <w:t>专著：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/>
        </w:rPr>
        <w:t>费海汀：《俄国民粹派政治理论中的联邦主义思想（赫尔岑 、巴枯宁 、拉夫罗拉夫、特卡</w:t>
      </w:r>
      <w:r w:rsidRPr="00CE5695">
        <w:rPr>
          <w:rFonts w:ascii="微软雅黑" w:eastAsia="微软雅黑" w:hAnsi="微软雅黑" w:cs="Times New Roman"/>
        </w:rPr>
        <w:lastRenderedPageBreak/>
        <w:t xml:space="preserve">乔夫 ）》（ Федеративные идеи в политической теории русского народничества (А. И. Герцен, М. А. Бакунин, П. Л. Лавров, П. Н. </w:t>
      </w:r>
      <w:proofErr w:type="spellStart"/>
      <w:r w:rsidRPr="00CE5695">
        <w:rPr>
          <w:rFonts w:ascii="微软雅黑" w:eastAsia="微软雅黑" w:hAnsi="微软雅黑" w:cs="Times New Roman"/>
        </w:rPr>
        <w:t>Ткачев</w:t>
      </w:r>
      <w:proofErr w:type="spellEnd"/>
      <w:r w:rsidRPr="00CE5695">
        <w:rPr>
          <w:rFonts w:ascii="微软雅黑" w:eastAsia="微软雅黑" w:hAnsi="微软雅黑" w:cs="Times New Roman"/>
        </w:rPr>
        <w:t>)），圣彼得堡 ：“真理 ”（</w:t>
      </w:r>
      <w:proofErr w:type="spellStart"/>
      <w:r w:rsidRPr="00CE5695">
        <w:rPr>
          <w:rFonts w:ascii="微软雅黑" w:eastAsia="微软雅黑" w:hAnsi="微软雅黑" w:cs="Times New Roman"/>
        </w:rPr>
        <w:t>Алетейя</w:t>
      </w:r>
      <w:proofErr w:type="spellEnd"/>
      <w:r w:rsidRPr="00CE5695">
        <w:rPr>
          <w:rFonts w:ascii="微软雅黑" w:eastAsia="微软雅黑" w:hAnsi="微软雅黑" w:cs="Times New Roman"/>
        </w:rPr>
        <w:t>）出版社 ，192页， 2018年。ISBN: 978-5-907030-59-6.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  <w:b/>
        </w:rPr>
      </w:pPr>
      <w:r w:rsidRPr="00CE5695">
        <w:rPr>
          <w:rFonts w:ascii="微软雅黑" w:eastAsia="微软雅黑" w:hAnsi="微软雅黑" w:cs="Times New Roman" w:hint="eastAsia"/>
          <w:b/>
        </w:rPr>
        <w:t>译著：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[英]菲利普·锡德尼等，肖霄、费海汀李浚帆译《英国名家随笔》， 译言古登堡计划，2015年。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  <w:b/>
        </w:rPr>
      </w:pPr>
      <w:r w:rsidRPr="00CE5695">
        <w:rPr>
          <w:rFonts w:ascii="微软雅黑" w:eastAsia="微软雅黑" w:hAnsi="微软雅黑" w:cs="Times New Roman" w:hint="eastAsia"/>
          <w:b/>
        </w:rPr>
        <w:t>会议报告：</w:t>
      </w:r>
    </w:p>
    <w:p w:rsidR="00875AE3" w:rsidRPr="00CE5695" w:rsidRDefault="006C5D32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1.</w:t>
      </w:r>
      <w:r w:rsidR="00875AE3" w:rsidRPr="00CE5695">
        <w:rPr>
          <w:rFonts w:ascii="微软雅黑" w:eastAsia="微软雅黑" w:hAnsi="微软雅黑" w:cs="Times New Roman"/>
        </w:rPr>
        <w:t>关于巴枯</w:t>
      </w:r>
      <w:proofErr w:type="gramStart"/>
      <w:r w:rsidR="00875AE3" w:rsidRPr="00CE5695">
        <w:rPr>
          <w:rFonts w:ascii="微软雅黑" w:eastAsia="微软雅黑" w:hAnsi="微软雅黑" w:cs="Times New Roman"/>
        </w:rPr>
        <w:t>宁国家</w:t>
      </w:r>
      <w:proofErr w:type="gramEnd"/>
      <w:r w:rsidR="00875AE3" w:rsidRPr="00CE5695">
        <w:rPr>
          <w:rFonts w:ascii="微软雅黑" w:eastAsia="微软雅黑" w:hAnsi="微软雅黑" w:cs="Times New Roman"/>
        </w:rPr>
        <w:t>概念的一些问题 关于巴枯</w:t>
      </w:r>
      <w:proofErr w:type="gramStart"/>
      <w:r w:rsidR="00875AE3" w:rsidRPr="00CE5695">
        <w:rPr>
          <w:rFonts w:ascii="微软雅黑" w:eastAsia="微软雅黑" w:hAnsi="微软雅黑" w:cs="Times New Roman"/>
        </w:rPr>
        <w:t>宁国家</w:t>
      </w:r>
      <w:proofErr w:type="gramEnd"/>
      <w:r w:rsidR="00875AE3" w:rsidRPr="00CE5695">
        <w:rPr>
          <w:rFonts w:ascii="微软雅黑" w:eastAsia="微软雅黑" w:hAnsi="微软雅黑" w:cs="Times New Roman"/>
        </w:rPr>
        <w:t xml:space="preserve">概念的一些问题 </w:t>
      </w:r>
      <w:proofErr w:type="gramStart"/>
      <w:r w:rsidR="00875AE3" w:rsidRPr="00CE5695">
        <w:rPr>
          <w:rFonts w:ascii="微软雅黑" w:eastAsia="微软雅黑" w:hAnsi="微软雅黑" w:cs="Times New Roman"/>
        </w:rPr>
        <w:t>》</w:t>
      </w:r>
      <w:proofErr w:type="gramEnd"/>
      <w:r w:rsidR="00875AE3" w:rsidRPr="00CE5695">
        <w:rPr>
          <w:rFonts w:ascii="微软雅黑" w:eastAsia="微软雅黑" w:hAnsi="微软雅黑" w:cs="Times New Roman"/>
        </w:rPr>
        <w:t xml:space="preserve">（ К вопросу о концепции государства М. А. </w:t>
      </w:r>
      <w:proofErr w:type="spellStart"/>
      <w:r w:rsidR="00875AE3" w:rsidRPr="00CE5695">
        <w:rPr>
          <w:rFonts w:ascii="微软雅黑" w:eastAsia="微软雅黑" w:hAnsi="微软雅黑" w:cs="Times New Roman"/>
        </w:rPr>
        <w:t>Бакунина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）， 第16届俄罗斯国立莫斯科罗蒙诺索夫大学人文院系青年学者国际会议（（XVI </w:t>
      </w:r>
      <w:proofErr w:type="spellStart"/>
      <w:r w:rsidR="00875AE3" w:rsidRPr="00CE5695">
        <w:rPr>
          <w:rFonts w:ascii="微软雅黑" w:eastAsia="微软雅黑" w:hAnsi="微软雅黑" w:cs="Times New Roman"/>
        </w:rPr>
        <w:t>Международная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="00875AE3" w:rsidRPr="00CE5695">
        <w:rPr>
          <w:rFonts w:ascii="微软雅黑" w:eastAsia="微软雅黑" w:hAnsi="微软雅黑" w:cs="Times New Roman"/>
        </w:rPr>
        <w:t>конференция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="00875AE3" w:rsidRPr="00CE5695">
        <w:rPr>
          <w:rFonts w:ascii="微软雅黑" w:eastAsia="微软雅黑" w:hAnsi="微软雅黑" w:cs="Times New Roman"/>
        </w:rPr>
        <w:t>молодых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="00875AE3" w:rsidRPr="00CE5695">
        <w:rPr>
          <w:rFonts w:ascii="微软雅黑" w:eastAsia="微软雅黑" w:hAnsi="微软雅黑" w:cs="Times New Roman"/>
        </w:rPr>
        <w:t>ученых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="00875AE3" w:rsidRPr="00CE5695">
        <w:rPr>
          <w:rFonts w:ascii="微软雅黑" w:eastAsia="微软雅黑" w:hAnsi="微软雅黑" w:cs="Times New Roman"/>
        </w:rPr>
        <w:t>гуманитарных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="00875AE3" w:rsidRPr="00CE5695">
        <w:rPr>
          <w:rFonts w:ascii="微软雅黑" w:eastAsia="微软雅黑" w:hAnsi="微软雅黑" w:cs="Times New Roman"/>
        </w:rPr>
        <w:t>факультетов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МГУ </w:t>
      </w:r>
      <w:proofErr w:type="spellStart"/>
      <w:r w:rsidR="00875AE3" w:rsidRPr="00CE5695">
        <w:rPr>
          <w:rFonts w:ascii="微软雅黑" w:eastAsia="微软雅黑" w:hAnsi="微软雅黑" w:cs="Times New Roman"/>
        </w:rPr>
        <w:t>имени</w:t>
      </w:r>
      <w:proofErr w:type="spellEnd"/>
      <w:r w:rsidR="00875AE3" w:rsidRPr="00CE5695">
        <w:rPr>
          <w:rFonts w:ascii="微软雅黑" w:eastAsia="微软雅黑" w:hAnsi="微软雅黑" w:cs="Times New Roman"/>
        </w:rPr>
        <w:t xml:space="preserve"> М. В. Ломоносова）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2</w:t>
      </w:r>
      <w:r w:rsidR="006C5D32" w:rsidRPr="00CE5695">
        <w:rPr>
          <w:rFonts w:ascii="微软雅黑" w:eastAsia="微软雅黑" w:hAnsi="微软雅黑" w:cs="Times New Roman" w:hint="eastAsia"/>
        </w:rPr>
        <w:t>．</w:t>
      </w:r>
      <w:r w:rsidRPr="00CE5695">
        <w:rPr>
          <w:rFonts w:ascii="微软雅黑" w:eastAsia="微软雅黑" w:hAnsi="微软雅黑" w:cs="Times New Roman"/>
        </w:rPr>
        <w:t xml:space="preserve">特卡乔夫理论体系中对联邦制的批判 特卡乔夫理论体系中对联邦制的批判 </w:t>
      </w:r>
      <w:proofErr w:type="gramStart"/>
      <w:r w:rsidRPr="00CE5695">
        <w:rPr>
          <w:rFonts w:ascii="微软雅黑" w:eastAsia="微软雅黑" w:hAnsi="微软雅黑" w:cs="Times New Roman"/>
        </w:rPr>
        <w:t>》</w:t>
      </w:r>
      <w:proofErr w:type="gramEnd"/>
      <w:r w:rsidRPr="00CE5695">
        <w:rPr>
          <w:rFonts w:ascii="微软雅黑" w:eastAsia="微软雅黑" w:hAnsi="微软雅黑" w:cs="Times New Roman"/>
        </w:rPr>
        <w:t xml:space="preserve">（ </w:t>
      </w:r>
      <w:proofErr w:type="spellStart"/>
      <w:r w:rsidRPr="00CE5695">
        <w:rPr>
          <w:rFonts w:ascii="微软雅黑" w:eastAsia="微软雅黑" w:hAnsi="微软雅黑" w:cs="Times New Roman"/>
        </w:rPr>
        <w:t>Критика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федерализма</w:t>
      </w:r>
      <w:proofErr w:type="spellEnd"/>
      <w:r w:rsidRPr="00CE5695">
        <w:rPr>
          <w:rFonts w:ascii="微软雅黑" w:eastAsia="微软雅黑" w:hAnsi="微软雅黑" w:cs="Times New Roman"/>
        </w:rPr>
        <w:t xml:space="preserve"> в </w:t>
      </w:r>
      <w:proofErr w:type="spellStart"/>
      <w:r w:rsidRPr="00CE5695">
        <w:rPr>
          <w:rFonts w:ascii="微软雅黑" w:eastAsia="微软雅黑" w:hAnsi="微软雅黑" w:cs="Times New Roman"/>
        </w:rPr>
        <w:t>идеологии</w:t>
      </w:r>
      <w:proofErr w:type="spellEnd"/>
      <w:r w:rsidRPr="00CE5695">
        <w:rPr>
          <w:rFonts w:ascii="微软雅黑" w:eastAsia="微软雅黑" w:hAnsi="微软雅黑" w:cs="Times New Roman"/>
        </w:rPr>
        <w:t xml:space="preserve"> П.Н. </w:t>
      </w:r>
      <w:proofErr w:type="spellStart"/>
      <w:r w:rsidRPr="00CE5695">
        <w:rPr>
          <w:rFonts w:ascii="微软雅黑" w:eastAsia="微软雅黑" w:hAnsi="微软雅黑" w:cs="Times New Roman"/>
        </w:rPr>
        <w:t>Ткачева</w:t>
      </w:r>
      <w:proofErr w:type="spellEnd"/>
      <w:r w:rsidRPr="00CE5695">
        <w:rPr>
          <w:rFonts w:ascii="微软雅黑" w:eastAsia="微软雅黑" w:hAnsi="微软雅黑" w:cs="Times New Roman"/>
        </w:rPr>
        <w:t xml:space="preserve">）， 第23届“罗蒙 诺索夫 ”国际青年科学论坛 （“Ломоносов-2016” XXIII </w:t>
      </w:r>
      <w:proofErr w:type="spellStart"/>
      <w:r w:rsidRPr="00CE5695">
        <w:rPr>
          <w:rFonts w:ascii="微软雅黑" w:eastAsia="微软雅黑" w:hAnsi="微软雅黑" w:cs="Times New Roman"/>
        </w:rPr>
        <w:t>Международная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научная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конференции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студентов</w:t>
      </w:r>
      <w:proofErr w:type="spellEnd"/>
      <w:r w:rsidRPr="00CE5695">
        <w:rPr>
          <w:rFonts w:ascii="微软雅黑" w:eastAsia="微软雅黑" w:hAnsi="微软雅黑" w:cs="Times New Roman"/>
        </w:rPr>
        <w:t xml:space="preserve">, </w:t>
      </w:r>
      <w:proofErr w:type="spellStart"/>
      <w:r w:rsidRPr="00CE5695">
        <w:rPr>
          <w:rFonts w:ascii="微软雅黑" w:eastAsia="微软雅黑" w:hAnsi="微软雅黑" w:cs="Times New Roman"/>
        </w:rPr>
        <w:t>аспирантов</w:t>
      </w:r>
      <w:proofErr w:type="spellEnd"/>
      <w:r w:rsidRPr="00CE5695">
        <w:rPr>
          <w:rFonts w:ascii="微软雅黑" w:eastAsia="微软雅黑" w:hAnsi="微软雅黑" w:cs="Times New Roman"/>
        </w:rPr>
        <w:t xml:space="preserve"> и </w:t>
      </w:r>
      <w:proofErr w:type="spellStart"/>
      <w:r w:rsidRPr="00CE5695">
        <w:rPr>
          <w:rFonts w:ascii="微软雅黑" w:eastAsia="微软雅黑" w:hAnsi="微软雅黑" w:cs="Times New Roman"/>
        </w:rPr>
        <w:t>молодых</w:t>
      </w:r>
      <w:proofErr w:type="spellEnd"/>
      <w:r w:rsidRPr="00CE5695">
        <w:rPr>
          <w:rFonts w:ascii="微软雅黑" w:eastAsia="微软雅黑" w:hAnsi="微软雅黑" w:cs="Times New Roman"/>
        </w:rPr>
        <w:t xml:space="preserve"> </w:t>
      </w:r>
      <w:proofErr w:type="spellStart"/>
      <w:r w:rsidRPr="00CE5695">
        <w:rPr>
          <w:rFonts w:ascii="微软雅黑" w:eastAsia="微软雅黑" w:hAnsi="微软雅黑" w:cs="Times New Roman"/>
        </w:rPr>
        <w:t>ученых</w:t>
      </w:r>
      <w:proofErr w:type="spellEnd"/>
      <w:r w:rsidRPr="00CE5695">
        <w:rPr>
          <w:rFonts w:ascii="微软雅黑" w:eastAsia="微软雅黑" w:hAnsi="微软雅黑" w:cs="Times New Roman"/>
        </w:rPr>
        <w:t>）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3</w:t>
      </w:r>
      <w:r w:rsidR="006C5D32" w:rsidRPr="00CE5695">
        <w:rPr>
          <w:rFonts w:ascii="微软雅黑" w:eastAsia="微软雅黑" w:hAnsi="微软雅黑" w:cs="Times New Roman" w:hint="eastAsia"/>
        </w:rPr>
        <w:t>．</w:t>
      </w:r>
      <w:r w:rsidRPr="00CE5695">
        <w:rPr>
          <w:rFonts w:ascii="微软雅黑" w:eastAsia="微软雅黑" w:hAnsi="微软雅黑" w:cs="Times New Roman"/>
        </w:rPr>
        <w:t>政治思想方法在俄罗斯研究中的运用和挑战 》， 2017年“欧亚研究全国青年学术共同体”会议</w:t>
      </w:r>
    </w:p>
    <w:p w:rsidR="00875AE3" w:rsidRPr="00CE5695" w:rsidRDefault="00875AE3" w:rsidP="00875AE3">
      <w:pPr>
        <w:rPr>
          <w:rFonts w:ascii="微软雅黑" w:eastAsia="微软雅黑" w:hAnsi="微软雅黑" w:cs="Times New Roman"/>
          <w:b/>
        </w:rPr>
      </w:pPr>
    </w:p>
    <w:p w:rsidR="00875AE3" w:rsidRPr="00CE5695" w:rsidRDefault="00875AE3">
      <w:pPr>
        <w:rPr>
          <w:rFonts w:ascii="微软雅黑" w:eastAsia="微软雅黑" w:hAnsi="微软雅黑" w:cs="Times New Roman"/>
          <w:b/>
        </w:rPr>
      </w:pPr>
      <w:r w:rsidRPr="00CE5695">
        <w:rPr>
          <w:rFonts w:ascii="微软雅黑" w:eastAsia="微软雅黑" w:hAnsi="微软雅黑" w:cs="Times New Roman" w:hint="eastAsia"/>
          <w:b/>
        </w:rPr>
        <w:t>当前研究</w:t>
      </w:r>
    </w:p>
    <w:p w:rsidR="00875AE3" w:rsidRPr="00CE5695" w:rsidRDefault="00875AE3">
      <w:pPr>
        <w:rPr>
          <w:rFonts w:ascii="微软雅黑" w:eastAsia="微软雅黑" w:hAnsi="微软雅黑" w:cs="Times New Roman"/>
        </w:rPr>
      </w:pPr>
      <w:r w:rsidRPr="00CE5695">
        <w:rPr>
          <w:rFonts w:ascii="微软雅黑" w:eastAsia="微软雅黑" w:hAnsi="微软雅黑" w:cs="Times New Roman" w:hint="eastAsia"/>
        </w:rPr>
        <w:t>《苏联 -俄罗斯政治理论中的党概念研究》获中国博士后科学</w:t>
      </w:r>
      <w:proofErr w:type="gramStart"/>
      <w:r w:rsidRPr="00CE5695">
        <w:rPr>
          <w:rFonts w:ascii="微软雅黑" w:eastAsia="微软雅黑" w:hAnsi="微软雅黑" w:cs="Times New Roman" w:hint="eastAsia"/>
        </w:rPr>
        <w:t>基金第</w:t>
      </w:r>
      <w:proofErr w:type="gramEnd"/>
      <w:r w:rsidRPr="00CE5695">
        <w:rPr>
          <w:rFonts w:ascii="微软雅黑" w:eastAsia="微软雅黑" w:hAnsi="微软雅黑" w:cs="Times New Roman" w:hint="eastAsia"/>
        </w:rPr>
        <w:t xml:space="preserve"> 61批资助。</w:t>
      </w:r>
    </w:p>
    <w:sectPr w:rsidR="00875AE3" w:rsidRPr="00CE5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03D" w:rsidRDefault="0022003D" w:rsidP="00875AE3">
      <w:r>
        <w:separator/>
      </w:r>
    </w:p>
  </w:endnote>
  <w:endnote w:type="continuationSeparator" w:id="0">
    <w:p w:rsidR="0022003D" w:rsidRDefault="0022003D" w:rsidP="0087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03D" w:rsidRDefault="0022003D" w:rsidP="00875AE3">
      <w:r>
        <w:separator/>
      </w:r>
    </w:p>
  </w:footnote>
  <w:footnote w:type="continuationSeparator" w:id="0">
    <w:p w:rsidR="0022003D" w:rsidRDefault="0022003D" w:rsidP="00875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0F"/>
    <w:rsid w:val="00053900"/>
    <w:rsid w:val="001758B0"/>
    <w:rsid w:val="0022003D"/>
    <w:rsid w:val="005711FF"/>
    <w:rsid w:val="006C5D32"/>
    <w:rsid w:val="00867B0F"/>
    <w:rsid w:val="00875AE3"/>
    <w:rsid w:val="009D7E16"/>
    <w:rsid w:val="00CE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A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A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2018-10-29T02:43:00Z</dcterms:created>
  <dcterms:modified xsi:type="dcterms:W3CDTF">2018-10-31T06:13:00Z</dcterms:modified>
</cp:coreProperties>
</file>